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62636" w14:textId="46CFC162" w:rsidR="004F20E0" w:rsidRPr="00476C22" w:rsidRDefault="004F20E0" w:rsidP="004F20E0">
      <w:pPr>
        <w:jc w:val="right"/>
        <w:rPr>
          <w:b/>
          <w:iCs/>
          <w:sz w:val="24"/>
          <w:szCs w:val="24"/>
        </w:rPr>
      </w:pPr>
      <w:bookmarkStart w:id="0" w:name="_GoBack"/>
      <w:bookmarkEnd w:id="0"/>
      <w:r>
        <w:rPr>
          <w:b/>
          <w:iCs/>
          <w:sz w:val="24"/>
          <w:szCs w:val="24"/>
        </w:rPr>
        <w:t>Приложение №2</w:t>
      </w:r>
    </w:p>
    <w:p w14:paraId="2A74DD34" w14:textId="77777777" w:rsidR="004F20E0" w:rsidRPr="00476C22" w:rsidRDefault="004F20E0" w:rsidP="004F20E0">
      <w:pPr>
        <w:jc w:val="right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к протоколу №55</w:t>
      </w:r>
      <w:r w:rsidRPr="00476C22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от 04.09</w:t>
      </w:r>
      <w:r w:rsidRPr="00476C22">
        <w:rPr>
          <w:b/>
          <w:sz w:val="24"/>
          <w:szCs w:val="24"/>
        </w:rPr>
        <w:t>.2019</w:t>
      </w:r>
    </w:p>
    <w:p w14:paraId="6056E9D5" w14:textId="77777777" w:rsidR="004F20E0" w:rsidRPr="00476C22" w:rsidRDefault="004F20E0" w:rsidP="004F20E0">
      <w:pPr>
        <w:jc w:val="right"/>
        <w:rPr>
          <w:b/>
          <w:sz w:val="24"/>
          <w:szCs w:val="24"/>
        </w:rPr>
      </w:pPr>
      <w:r w:rsidRPr="00476C22">
        <w:rPr>
          <w:b/>
          <w:sz w:val="24"/>
          <w:szCs w:val="24"/>
        </w:rPr>
        <w:t>заседания Президиума ВСС</w:t>
      </w:r>
    </w:p>
    <w:p w14:paraId="27F03559" w14:textId="77777777" w:rsidR="004F20E0" w:rsidRDefault="004F20E0" w:rsidP="00724EF6">
      <w:pPr>
        <w:shd w:val="clear" w:color="auto" w:fill="FFFFFF"/>
        <w:spacing w:line="288" w:lineRule="auto"/>
        <w:ind w:right="1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453B724C" w14:textId="77777777" w:rsidR="004F20E0" w:rsidRDefault="004F20E0" w:rsidP="00724EF6">
      <w:pPr>
        <w:shd w:val="clear" w:color="auto" w:fill="FFFFFF"/>
        <w:spacing w:line="288" w:lineRule="auto"/>
        <w:ind w:right="1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149C94B8" w14:textId="77777777" w:rsidR="004F20E0" w:rsidRDefault="004F20E0" w:rsidP="00724EF6">
      <w:pPr>
        <w:shd w:val="clear" w:color="auto" w:fill="FFFFFF"/>
        <w:spacing w:line="288" w:lineRule="auto"/>
        <w:ind w:right="1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4A947139" w14:textId="77777777" w:rsidR="00724EF6" w:rsidRDefault="00724EF6" w:rsidP="00724EF6">
      <w:pPr>
        <w:shd w:val="clear" w:color="auto" w:fill="FFFFFF"/>
        <w:spacing w:line="288" w:lineRule="auto"/>
        <w:ind w:right="1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ВСЕРОССИЙСКИЙ СОЮЗ </w:t>
      </w:r>
      <w:r w:rsidR="00C312D9">
        <w:rPr>
          <w:b/>
          <w:bCs/>
          <w:color w:val="000000"/>
          <w:spacing w:val="-1"/>
          <w:sz w:val="28"/>
          <w:szCs w:val="28"/>
        </w:rPr>
        <w:t>СТРАХОВЩИКОВ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14:paraId="44598F03" w14:textId="42A4E28F" w:rsidR="00C312D9" w:rsidRPr="00724EF6" w:rsidRDefault="00C312D9" w:rsidP="00724EF6">
      <w:pPr>
        <w:shd w:val="clear" w:color="auto" w:fill="FFFFFF"/>
        <w:spacing w:line="288" w:lineRule="auto"/>
        <w:ind w:right="1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ВНУТРЕННИЙ СТАНДАРТ</w:t>
      </w:r>
    </w:p>
    <w:p w14:paraId="3AD04852" w14:textId="755E3937" w:rsidR="00C312D9" w:rsidRDefault="001B33A2" w:rsidP="00822F77">
      <w:pPr>
        <w:shd w:val="clear" w:color="auto" w:fill="FFFFFF"/>
        <w:spacing w:before="629" w:line="288" w:lineRule="auto"/>
        <w:ind w:left="4910"/>
      </w:pPr>
      <w:r>
        <w:rPr>
          <w:b/>
          <w:bCs/>
          <w:color w:val="000000"/>
          <w:sz w:val="28"/>
          <w:szCs w:val="28"/>
        </w:rPr>
        <w:t>УТВЕРЖДЕН</w:t>
      </w:r>
    </w:p>
    <w:p w14:paraId="637350A5" w14:textId="6C47B017" w:rsidR="00C312D9" w:rsidRDefault="00C312D9" w:rsidP="00822F77">
      <w:pPr>
        <w:shd w:val="clear" w:color="auto" w:fill="FFFFFF"/>
        <w:spacing w:line="288" w:lineRule="auto"/>
        <w:ind w:left="49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Президиума </w:t>
      </w:r>
      <w:r>
        <w:rPr>
          <w:color w:val="000000"/>
          <w:spacing w:val="-2"/>
          <w:sz w:val="28"/>
          <w:szCs w:val="28"/>
        </w:rPr>
        <w:t xml:space="preserve">Всероссийского союза страховщиков </w:t>
      </w:r>
      <w:r w:rsidR="00BD4B60">
        <w:rPr>
          <w:color w:val="000000"/>
          <w:sz w:val="28"/>
          <w:szCs w:val="28"/>
        </w:rPr>
        <w:t>протокол от 13.07.</w:t>
      </w:r>
      <w:r>
        <w:rPr>
          <w:color w:val="000000"/>
          <w:sz w:val="28"/>
          <w:szCs w:val="28"/>
        </w:rPr>
        <w:t>2018</w:t>
      </w:r>
      <w:r w:rsidR="004F20E0" w:rsidRPr="004F20E0">
        <w:rPr>
          <w:color w:val="000000"/>
          <w:sz w:val="28"/>
          <w:szCs w:val="28"/>
        </w:rPr>
        <w:t xml:space="preserve"> </w:t>
      </w:r>
      <w:r w:rsidR="004F20E0">
        <w:rPr>
          <w:color w:val="000000"/>
          <w:sz w:val="28"/>
          <w:szCs w:val="28"/>
        </w:rPr>
        <w:t>№ 33</w:t>
      </w:r>
    </w:p>
    <w:p w14:paraId="59E9C87E" w14:textId="0B7F130E" w:rsidR="00A04EC4" w:rsidRDefault="00A04EC4" w:rsidP="00822F77">
      <w:pPr>
        <w:shd w:val="clear" w:color="auto" w:fill="FFFFFF"/>
        <w:spacing w:line="288" w:lineRule="auto"/>
        <w:ind w:left="4910"/>
      </w:pPr>
      <w:r>
        <w:rPr>
          <w:color w:val="000000"/>
          <w:sz w:val="28"/>
          <w:szCs w:val="28"/>
        </w:rPr>
        <w:t xml:space="preserve">(в новой редакции </w:t>
      </w:r>
      <w:r w:rsidR="009D4C69">
        <w:rPr>
          <w:color w:val="000000"/>
          <w:sz w:val="28"/>
          <w:szCs w:val="28"/>
        </w:rPr>
        <w:t xml:space="preserve">протокол </w:t>
      </w:r>
      <w:r>
        <w:rPr>
          <w:color w:val="000000"/>
          <w:sz w:val="28"/>
          <w:szCs w:val="28"/>
        </w:rPr>
        <w:t xml:space="preserve">от </w:t>
      </w:r>
      <w:r w:rsidR="00BD4B60">
        <w:rPr>
          <w:color w:val="000000"/>
          <w:sz w:val="28"/>
          <w:szCs w:val="28"/>
        </w:rPr>
        <w:t>04.09.</w:t>
      </w:r>
      <w:r w:rsidR="004F20E0">
        <w:rPr>
          <w:color w:val="000000"/>
          <w:sz w:val="28"/>
          <w:szCs w:val="28"/>
        </w:rPr>
        <w:t>2019 №55</w:t>
      </w:r>
      <w:r>
        <w:rPr>
          <w:color w:val="000000"/>
          <w:sz w:val="28"/>
          <w:szCs w:val="28"/>
        </w:rPr>
        <w:t>)</w:t>
      </w:r>
    </w:p>
    <w:p w14:paraId="192F7B55" w14:textId="379F710C" w:rsidR="00C312D9" w:rsidRDefault="00C312D9" w:rsidP="00822F77">
      <w:pPr>
        <w:shd w:val="clear" w:color="auto" w:fill="FFFFFF"/>
        <w:spacing w:before="2755" w:line="288" w:lineRule="auto"/>
        <w:jc w:val="center"/>
      </w:pPr>
      <w:r>
        <w:rPr>
          <w:b/>
          <w:bCs/>
          <w:color w:val="000000"/>
          <w:sz w:val="28"/>
          <w:szCs w:val="28"/>
        </w:rPr>
        <w:t>В</w:t>
      </w:r>
      <w:r w:rsidR="001B3D17">
        <w:rPr>
          <w:b/>
          <w:bCs/>
          <w:color w:val="000000"/>
          <w:sz w:val="28"/>
          <w:szCs w:val="28"/>
        </w:rPr>
        <w:t>НУТРЕННИЙ</w:t>
      </w:r>
      <w:r>
        <w:rPr>
          <w:b/>
          <w:bCs/>
          <w:color w:val="000000"/>
          <w:sz w:val="28"/>
          <w:szCs w:val="28"/>
        </w:rPr>
        <w:t xml:space="preserve"> </w:t>
      </w:r>
      <w:r w:rsidR="001B3D17">
        <w:rPr>
          <w:b/>
          <w:bCs/>
          <w:color w:val="000000"/>
          <w:sz w:val="28"/>
          <w:szCs w:val="28"/>
        </w:rPr>
        <w:t>СТАНДАРТ</w:t>
      </w:r>
    </w:p>
    <w:p w14:paraId="4AE1EF35" w14:textId="700372FD" w:rsidR="00C312D9" w:rsidRDefault="001B3D17" w:rsidP="0064603B">
      <w:pPr>
        <w:shd w:val="clear" w:color="auto" w:fill="FFFFFF"/>
        <w:spacing w:line="288" w:lineRule="auto"/>
        <w:ind w:left="14"/>
        <w:jc w:val="center"/>
      </w:pPr>
      <w:r>
        <w:rPr>
          <w:b/>
          <w:bCs/>
          <w:color w:val="000000"/>
          <w:sz w:val="28"/>
          <w:szCs w:val="28"/>
        </w:rPr>
        <w:t>ПО ВЗАИМОДЕЙСТВИЮ</w:t>
      </w:r>
      <w:r w:rsidR="00C312D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 ПОЛУЧАТЕЛЯМИ ФИНАНСОВЫХ УСЛУГ</w:t>
      </w:r>
      <w:r w:rsidR="00C312D9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ОКАЗЫВАЕМЫХ СТРАХОВЫМИ ОРГАНИЗАЦИЯМИ</w:t>
      </w:r>
      <w:r w:rsidR="00C312D9">
        <w:rPr>
          <w:b/>
          <w:bCs/>
          <w:color w:val="000000"/>
          <w:spacing w:val="-2"/>
          <w:sz w:val="28"/>
          <w:szCs w:val="28"/>
        </w:rPr>
        <w:t xml:space="preserve"> </w:t>
      </w:r>
      <w:r w:rsidR="00676F3B">
        <w:rPr>
          <w:b/>
          <w:bCs/>
          <w:color w:val="000000"/>
          <w:spacing w:val="-2"/>
          <w:sz w:val="28"/>
          <w:szCs w:val="28"/>
        </w:rPr>
        <w:t>ПО ДОГОВОРАМ СТРАХОВ</w:t>
      </w:r>
      <w:r>
        <w:rPr>
          <w:b/>
          <w:bCs/>
          <w:color w:val="000000"/>
          <w:spacing w:val="-2"/>
          <w:sz w:val="28"/>
          <w:szCs w:val="28"/>
        </w:rPr>
        <w:t>АНИЯ ЖИЗНИ</w:t>
      </w:r>
      <w:r w:rsidR="0064603B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И ДОГОВОРАМ СТРАХОВАНИЯ ОТ</w:t>
      </w:r>
      <w:r w:rsidR="00C312D9">
        <w:rPr>
          <w:b/>
          <w:bCs/>
          <w:color w:val="000000"/>
          <w:sz w:val="28"/>
          <w:szCs w:val="28"/>
        </w:rPr>
        <w:t xml:space="preserve"> </w:t>
      </w:r>
      <w:r w:rsidR="00676F3B">
        <w:rPr>
          <w:b/>
          <w:bCs/>
          <w:color w:val="000000"/>
          <w:sz w:val="28"/>
          <w:szCs w:val="28"/>
        </w:rPr>
        <w:t>НЕС</w:t>
      </w:r>
      <w:r>
        <w:rPr>
          <w:b/>
          <w:bCs/>
          <w:color w:val="000000"/>
          <w:sz w:val="28"/>
          <w:szCs w:val="28"/>
        </w:rPr>
        <w:t>ЧАСТНЫХ СЛУЧАЕВ И БОЛЕЗНЕЙ</w:t>
      </w:r>
    </w:p>
    <w:p w14:paraId="58A2A2AA" w14:textId="77777777" w:rsidR="00C312D9" w:rsidRDefault="00C312D9" w:rsidP="00822F77">
      <w:pPr>
        <w:shd w:val="clear" w:color="auto" w:fill="FFFFFF"/>
        <w:spacing w:line="288" w:lineRule="auto"/>
        <w:ind w:left="10"/>
        <w:jc w:val="center"/>
        <w:sectPr w:rsidR="00C312D9" w:rsidSect="00724EF6">
          <w:footerReference w:type="default" r:id="rId8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14:paraId="72472880" w14:textId="77777777" w:rsidR="00C312D9" w:rsidRDefault="00C312D9" w:rsidP="00822F77">
      <w:pPr>
        <w:shd w:val="clear" w:color="auto" w:fill="FFFFFF"/>
        <w:spacing w:line="288" w:lineRule="auto"/>
        <w:ind w:left="10"/>
      </w:pPr>
      <w:r>
        <w:rPr>
          <w:color w:val="000000"/>
          <w:sz w:val="28"/>
          <w:szCs w:val="28"/>
        </w:rPr>
        <w:lastRenderedPageBreak/>
        <w:t>Оглавление</w:t>
      </w:r>
    </w:p>
    <w:p w14:paraId="2EE9A10D" w14:textId="659BFEFE" w:rsidR="00C312D9" w:rsidRDefault="00C312D9" w:rsidP="00822F77">
      <w:pPr>
        <w:shd w:val="clear" w:color="auto" w:fill="FFFFFF"/>
        <w:tabs>
          <w:tab w:val="left" w:pos="278"/>
          <w:tab w:val="left" w:leader="dot" w:pos="9758"/>
        </w:tabs>
        <w:spacing w:before="446" w:line="288" w:lineRule="auto"/>
      </w:pPr>
      <w:r>
        <w:rPr>
          <w:color w:val="000000"/>
          <w:spacing w:val="-16"/>
          <w:sz w:val="28"/>
          <w:szCs w:val="28"/>
        </w:rPr>
        <w:t>1.</w:t>
      </w:r>
      <w:r w:rsidR="00822F77">
        <w:rPr>
          <w:color w:val="000000"/>
          <w:sz w:val="28"/>
          <w:szCs w:val="28"/>
        </w:rPr>
        <w:tab/>
        <w:t>ОБЩИЕ ПОЛОЖЕНИЯ</w:t>
      </w:r>
      <w:r w:rsidR="006F0B9F">
        <w:rPr>
          <w:color w:val="000000"/>
          <w:sz w:val="28"/>
          <w:szCs w:val="28"/>
        </w:rPr>
        <w:t xml:space="preserve"> ………………………………………………………</w:t>
      </w:r>
      <w:r>
        <w:rPr>
          <w:color w:val="000000"/>
          <w:sz w:val="28"/>
          <w:szCs w:val="28"/>
        </w:rPr>
        <w:t>3</w:t>
      </w:r>
    </w:p>
    <w:p w14:paraId="53D42E96" w14:textId="0E7F318F" w:rsidR="00C312D9" w:rsidRDefault="00724EF6" w:rsidP="00822F77">
      <w:pPr>
        <w:numPr>
          <w:ilvl w:val="0"/>
          <w:numId w:val="1"/>
        </w:numPr>
        <w:shd w:val="clear" w:color="auto" w:fill="FFFFFF"/>
        <w:tabs>
          <w:tab w:val="left" w:pos="710"/>
          <w:tab w:val="left" w:leader="dot" w:pos="9758"/>
        </w:tabs>
        <w:spacing w:line="288" w:lineRule="auto"/>
        <w:ind w:left="235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  <w:r w:rsidR="001A1A37">
        <w:rPr>
          <w:color w:val="000000"/>
          <w:sz w:val="28"/>
          <w:szCs w:val="28"/>
        </w:rPr>
        <w:t>……………………………………………………………………</w:t>
      </w:r>
      <w:r w:rsidR="00C312D9">
        <w:rPr>
          <w:color w:val="000000"/>
          <w:sz w:val="28"/>
          <w:szCs w:val="28"/>
        </w:rPr>
        <w:t>3</w:t>
      </w:r>
    </w:p>
    <w:p w14:paraId="0E0C198C" w14:textId="70798782" w:rsidR="00C312D9" w:rsidRDefault="00DE712A" w:rsidP="00822F77">
      <w:pPr>
        <w:numPr>
          <w:ilvl w:val="0"/>
          <w:numId w:val="1"/>
        </w:numPr>
        <w:shd w:val="clear" w:color="auto" w:fill="FFFFFF"/>
        <w:tabs>
          <w:tab w:val="left" w:pos="710"/>
          <w:tab w:val="left" w:leader="dot" w:pos="9758"/>
        </w:tabs>
        <w:spacing w:line="288" w:lineRule="auto"/>
        <w:ind w:left="235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Цели</w:t>
      </w:r>
      <w:r w:rsidR="00724EF6">
        <w:rPr>
          <w:color w:val="000000"/>
          <w:sz w:val="28"/>
          <w:szCs w:val="28"/>
        </w:rPr>
        <w:t xml:space="preserve"> Стандарта ………………………………………………………</w:t>
      </w:r>
      <w:r w:rsidR="006F0B9F">
        <w:rPr>
          <w:color w:val="000000"/>
          <w:sz w:val="28"/>
          <w:szCs w:val="28"/>
        </w:rPr>
        <w:t>……</w:t>
      </w:r>
      <w:r w:rsidR="00C312D9">
        <w:rPr>
          <w:color w:val="000000"/>
          <w:sz w:val="28"/>
          <w:szCs w:val="28"/>
        </w:rPr>
        <w:t>3</w:t>
      </w:r>
    </w:p>
    <w:p w14:paraId="013CB64D" w14:textId="613DA87C" w:rsidR="00C312D9" w:rsidRDefault="00724EF6" w:rsidP="00822F77">
      <w:pPr>
        <w:numPr>
          <w:ilvl w:val="0"/>
          <w:numId w:val="1"/>
        </w:numPr>
        <w:shd w:val="clear" w:color="auto" w:fill="FFFFFF"/>
        <w:tabs>
          <w:tab w:val="left" w:pos="710"/>
          <w:tab w:val="left" w:leader="dot" w:pos="9763"/>
        </w:tabs>
        <w:spacing w:line="288" w:lineRule="auto"/>
        <w:ind w:left="235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Сфера применения Стандарта ………………………………………</w:t>
      </w:r>
      <w:r w:rsidR="001A1A37">
        <w:rPr>
          <w:color w:val="000000"/>
          <w:sz w:val="28"/>
          <w:szCs w:val="28"/>
        </w:rPr>
        <w:t>……</w:t>
      </w:r>
      <w:r w:rsidR="006730A1">
        <w:rPr>
          <w:color w:val="000000"/>
          <w:sz w:val="28"/>
          <w:szCs w:val="28"/>
        </w:rPr>
        <w:t>3</w:t>
      </w:r>
    </w:p>
    <w:p w14:paraId="112A626B" w14:textId="5E4E0C44" w:rsidR="00C312D9" w:rsidRDefault="00724EF6" w:rsidP="00822F77">
      <w:pPr>
        <w:numPr>
          <w:ilvl w:val="0"/>
          <w:numId w:val="1"/>
        </w:numPr>
        <w:shd w:val="clear" w:color="auto" w:fill="FFFFFF"/>
        <w:tabs>
          <w:tab w:val="left" w:pos="710"/>
          <w:tab w:val="left" w:leader="dot" w:pos="9763"/>
        </w:tabs>
        <w:spacing w:line="288" w:lineRule="auto"/>
        <w:ind w:left="235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Термины и определения</w:t>
      </w:r>
      <w:proofErr w:type="gramStart"/>
      <w:r w:rsidR="001A1A37">
        <w:rPr>
          <w:color w:val="000000"/>
          <w:sz w:val="28"/>
          <w:szCs w:val="28"/>
        </w:rPr>
        <w:t xml:space="preserve"> ..</w:t>
      </w:r>
      <w:proofErr w:type="gramEnd"/>
      <w:r w:rsidR="001A1A37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…………………………………………</w:t>
      </w:r>
      <w:r w:rsidR="001A1A37">
        <w:rPr>
          <w:color w:val="000000"/>
          <w:sz w:val="28"/>
          <w:szCs w:val="28"/>
        </w:rPr>
        <w:t>……</w:t>
      </w:r>
      <w:r w:rsidR="00C312D9">
        <w:rPr>
          <w:color w:val="000000"/>
          <w:sz w:val="28"/>
          <w:szCs w:val="28"/>
        </w:rPr>
        <w:t>4</w:t>
      </w:r>
    </w:p>
    <w:p w14:paraId="220E706D" w14:textId="3D1502BB" w:rsidR="00C312D9" w:rsidRDefault="00C312D9" w:rsidP="00822F77">
      <w:pPr>
        <w:shd w:val="clear" w:color="auto" w:fill="FFFFFF"/>
        <w:tabs>
          <w:tab w:val="left" w:pos="278"/>
          <w:tab w:val="left" w:leader="dot" w:pos="9758"/>
        </w:tabs>
        <w:spacing w:before="77" w:line="288" w:lineRule="auto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ТРЕБОВАНИЯ К ИНФОРМАЦИИ, ПРЕДОСТ</w:t>
      </w:r>
      <w:r w:rsidR="00D216D8">
        <w:rPr>
          <w:color w:val="000000"/>
          <w:sz w:val="28"/>
          <w:szCs w:val="28"/>
        </w:rPr>
        <w:t>АВЛЯЕМОЙ СТРАХОВОЙ</w:t>
      </w:r>
      <w:r w:rsidR="00D216D8">
        <w:rPr>
          <w:color w:val="000000"/>
          <w:sz w:val="28"/>
          <w:szCs w:val="28"/>
        </w:rPr>
        <w:br/>
        <w:t>ОРГАНИЗАЦИЕЙ …………………………………………………………</w:t>
      </w:r>
      <w:proofErr w:type="gramStart"/>
      <w:r w:rsidR="00D216D8">
        <w:rPr>
          <w:color w:val="000000"/>
          <w:sz w:val="28"/>
          <w:szCs w:val="28"/>
        </w:rPr>
        <w:t>…….</w:t>
      </w:r>
      <w:proofErr w:type="gramEnd"/>
      <w:r w:rsidR="00D216D8">
        <w:rPr>
          <w:color w:val="000000"/>
          <w:sz w:val="28"/>
          <w:szCs w:val="28"/>
        </w:rPr>
        <w:t>.</w:t>
      </w:r>
      <w:r w:rsidR="009C62AD">
        <w:rPr>
          <w:color w:val="000000"/>
          <w:sz w:val="28"/>
          <w:szCs w:val="28"/>
        </w:rPr>
        <w:t>7</w:t>
      </w:r>
    </w:p>
    <w:p w14:paraId="4FC55605" w14:textId="58BDE3BE" w:rsidR="00D216D8" w:rsidRDefault="00D216D8" w:rsidP="00822F77">
      <w:pPr>
        <w:shd w:val="clear" w:color="auto" w:fill="FFFFFF"/>
        <w:tabs>
          <w:tab w:val="left" w:leader="dot" w:pos="9758"/>
        </w:tabs>
        <w:spacing w:before="144" w:line="288" w:lineRule="auto"/>
        <w:ind w:left="2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Раскрытие </w:t>
      </w:r>
      <w:r w:rsidR="00C312D9"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>……………………………………………………7</w:t>
      </w:r>
    </w:p>
    <w:p w14:paraId="3BAE3BDA" w14:textId="6146E799" w:rsidR="001475EB" w:rsidRDefault="001475EB" w:rsidP="00822F77">
      <w:pPr>
        <w:shd w:val="clear" w:color="auto" w:fill="FFFFFF"/>
        <w:tabs>
          <w:tab w:val="left" w:leader="dot" w:pos="9758"/>
        </w:tabs>
        <w:spacing w:before="144" w:line="288" w:lineRule="auto"/>
        <w:ind w:left="216"/>
      </w:pPr>
      <w:r>
        <w:rPr>
          <w:color w:val="000000"/>
          <w:sz w:val="28"/>
          <w:szCs w:val="28"/>
        </w:rPr>
        <w:t>2.2. Доведение информации до получателя услуги</w:t>
      </w:r>
      <w:r w:rsidR="00D216D8">
        <w:rPr>
          <w:color w:val="000000"/>
          <w:sz w:val="28"/>
          <w:szCs w:val="28"/>
        </w:rPr>
        <w:t xml:space="preserve"> ………………………...1</w:t>
      </w:r>
      <w:r w:rsidR="006730A1">
        <w:rPr>
          <w:color w:val="000000"/>
          <w:sz w:val="28"/>
          <w:szCs w:val="28"/>
        </w:rPr>
        <w:t>1</w:t>
      </w:r>
    </w:p>
    <w:p w14:paraId="263AF81F" w14:textId="06BE2248" w:rsidR="00C312D9" w:rsidRDefault="00C312D9" w:rsidP="00822F77">
      <w:pPr>
        <w:numPr>
          <w:ilvl w:val="0"/>
          <w:numId w:val="2"/>
        </w:numPr>
        <w:shd w:val="clear" w:color="auto" w:fill="FFFFFF"/>
        <w:tabs>
          <w:tab w:val="left" w:pos="710"/>
          <w:tab w:val="left" w:leader="dot" w:pos="9614"/>
        </w:tabs>
        <w:spacing w:before="106" w:line="288" w:lineRule="auto"/>
        <w:ind w:left="216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Особенности предоставления информации на официальном сайте, по электронной по</w:t>
      </w:r>
      <w:r w:rsidR="00D216D8">
        <w:rPr>
          <w:color w:val="000000"/>
          <w:sz w:val="28"/>
          <w:szCs w:val="28"/>
        </w:rPr>
        <w:t xml:space="preserve">чте, через мобильные </w:t>
      </w:r>
      <w:proofErr w:type="gramStart"/>
      <w:r w:rsidR="006730A1">
        <w:rPr>
          <w:color w:val="000000"/>
          <w:sz w:val="28"/>
          <w:szCs w:val="28"/>
        </w:rPr>
        <w:t>приложения….</w:t>
      </w:r>
      <w:proofErr w:type="gramEnd"/>
      <w:r w:rsidR="00D216D8">
        <w:rPr>
          <w:color w:val="000000"/>
          <w:sz w:val="28"/>
          <w:szCs w:val="28"/>
        </w:rPr>
        <w:t>…………………</w:t>
      </w:r>
      <w:r w:rsidR="006730A1">
        <w:rPr>
          <w:color w:val="000000"/>
          <w:sz w:val="28"/>
          <w:szCs w:val="28"/>
        </w:rPr>
        <w:t>……</w:t>
      </w:r>
      <w:r w:rsidR="001475EB">
        <w:rPr>
          <w:color w:val="000000"/>
          <w:spacing w:val="-13"/>
          <w:sz w:val="28"/>
          <w:szCs w:val="28"/>
        </w:rPr>
        <w:t>1</w:t>
      </w:r>
      <w:r w:rsidR="00903B9D">
        <w:rPr>
          <w:color w:val="000000"/>
          <w:spacing w:val="-13"/>
          <w:sz w:val="28"/>
          <w:szCs w:val="28"/>
        </w:rPr>
        <w:t>3</w:t>
      </w:r>
    </w:p>
    <w:p w14:paraId="3F4D77DB" w14:textId="77777777" w:rsidR="00C312D9" w:rsidRDefault="00C312D9" w:rsidP="00822F77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30" w:line="288" w:lineRule="auto"/>
        <w:ind w:left="216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Особенности предоставления информации рекламного характера</w:t>
      </w:r>
    </w:p>
    <w:p w14:paraId="19FBE80C" w14:textId="1B33E1D6" w:rsidR="00C312D9" w:rsidRDefault="00D216D8" w:rsidP="00822F77">
      <w:pPr>
        <w:shd w:val="clear" w:color="auto" w:fill="FFFFFF"/>
        <w:tabs>
          <w:tab w:val="left" w:leader="dot" w:pos="9614"/>
        </w:tabs>
        <w:spacing w:before="34" w:line="288" w:lineRule="auto"/>
        <w:ind w:left="221"/>
      </w:pPr>
      <w:r>
        <w:rPr>
          <w:color w:val="000000"/>
          <w:sz w:val="28"/>
          <w:szCs w:val="28"/>
        </w:rPr>
        <w:t>о договорах страхования жизни ……………………………………………...1</w:t>
      </w:r>
      <w:r w:rsidR="00903B9D">
        <w:rPr>
          <w:color w:val="000000"/>
          <w:sz w:val="28"/>
          <w:szCs w:val="28"/>
        </w:rPr>
        <w:t>4</w:t>
      </w:r>
    </w:p>
    <w:p w14:paraId="7001E5E1" w14:textId="29548481" w:rsidR="00C312D9" w:rsidRDefault="00C312D9" w:rsidP="00822F77">
      <w:pPr>
        <w:shd w:val="clear" w:color="auto" w:fill="FFFFFF"/>
        <w:tabs>
          <w:tab w:val="left" w:pos="278"/>
          <w:tab w:val="left" w:leader="dot" w:pos="9619"/>
        </w:tabs>
        <w:spacing w:before="106" w:line="288" w:lineRule="auto"/>
      </w:pPr>
      <w:r>
        <w:rPr>
          <w:color w:val="000000"/>
          <w:spacing w:val="-1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ЗАЩИТА ПРАВ ПОЛУЧАТЕЛЕЙ УСЛУГ СТРАХОВЫХ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ОРГАНИЗАЦИЙ ПРИ ЗАКЛЮЧЕНИИ, ПРЕКРАЩЕНИИ И</w:t>
      </w:r>
      <w:r>
        <w:rPr>
          <w:color w:val="000000"/>
          <w:sz w:val="28"/>
          <w:szCs w:val="28"/>
        </w:rPr>
        <w:br/>
        <w:t xml:space="preserve">РАСТОРЖЕНИИ </w:t>
      </w:r>
      <w:r w:rsidR="0064603B">
        <w:rPr>
          <w:color w:val="000000"/>
          <w:sz w:val="28"/>
          <w:szCs w:val="28"/>
        </w:rPr>
        <w:t>ДОГОВОРОВ СТРАХОВАНИЯ</w:t>
      </w:r>
      <w:r w:rsidR="0064603B">
        <w:rPr>
          <w:color w:val="000000"/>
          <w:spacing w:val="-15"/>
          <w:sz w:val="28"/>
          <w:szCs w:val="28"/>
        </w:rPr>
        <w:t>………………………</w:t>
      </w:r>
      <w:proofErr w:type="gramStart"/>
      <w:r w:rsidR="0064603B">
        <w:rPr>
          <w:color w:val="000000"/>
          <w:spacing w:val="-15"/>
          <w:sz w:val="28"/>
          <w:szCs w:val="28"/>
        </w:rPr>
        <w:t>…….</w:t>
      </w:r>
      <w:proofErr w:type="gramEnd"/>
      <w:r w:rsidR="0064603B">
        <w:rPr>
          <w:color w:val="000000"/>
          <w:spacing w:val="-15"/>
          <w:sz w:val="28"/>
          <w:szCs w:val="28"/>
        </w:rPr>
        <w:t>.1</w:t>
      </w:r>
      <w:r w:rsidR="00903B9D">
        <w:rPr>
          <w:color w:val="000000"/>
          <w:spacing w:val="-15"/>
          <w:sz w:val="28"/>
          <w:szCs w:val="28"/>
        </w:rPr>
        <w:t>5</w:t>
      </w:r>
    </w:p>
    <w:p w14:paraId="13DCDA8F" w14:textId="07A86F74" w:rsidR="00C312D9" w:rsidRDefault="00C312D9" w:rsidP="00822F77">
      <w:pPr>
        <w:shd w:val="clear" w:color="auto" w:fill="FFFFFF"/>
        <w:tabs>
          <w:tab w:val="left" w:leader="dot" w:pos="9619"/>
        </w:tabs>
        <w:spacing w:before="110" w:line="288" w:lineRule="auto"/>
        <w:ind w:left="226"/>
      </w:pPr>
      <w:r>
        <w:rPr>
          <w:color w:val="000000"/>
          <w:sz w:val="28"/>
          <w:szCs w:val="28"/>
        </w:rPr>
        <w:t>3.1. Правила взаимодействия страховой организации с получателями услуг</w:t>
      </w:r>
      <w:r>
        <w:rPr>
          <w:color w:val="000000"/>
          <w:sz w:val="28"/>
          <w:szCs w:val="28"/>
        </w:rPr>
        <w:br/>
        <w:t>при заключении, изменении, расторжении и пр</w:t>
      </w:r>
      <w:r w:rsidR="0064603B">
        <w:rPr>
          <w:color w:val="000000"/>
          <w:sz w:val="28"/>
          <w:szCs w:val="28"/>
        </w:rPr>
        <w:t>екращении договоров</w:t>
      </w:r>
      <w:r w:rsidR="0064603B">
        <w:rPr>
          <w:color w:val="000000"/>
          <w:sz w:val="28"/>
          <w:szCs w:val="28"/>
        </w:rPr>
        <w:br/>
        <w:t>страхования ……………………………………………………………………1</w:t>
      </w:r>
      <w:r w:rsidR="00903B9D">
        <w:rPr>
          <w:color w:val="000000"/>
          <w:sz w:val="28"/>
          <w:szCs w:val="28"/>
        </w:rPr>
        <w:t>5</w:t>
      </w:r>
    </w:p>
    <w:p w14:paraId="1AB95021" w14:textId="49C998DD" w:rsidR="00C312D9" w:rsidRDefault="00C312D9" w:rsidP="00822F77">
      <w:pPr>
        <w:shd w:val="clear" w:color="auto" w:fill="FFFFFF"/>
        <w:tabs>
          <w:tab w:val="left" w:pos="226"/>
          <w:tab w:val="left" w:leader="dot" w:pos="9619"/>
        </w:tabs>
        <w:spacing w:before="139" w:line="288" w:lineRule="auto"/>
        <w:ind w:left="5"/>
      </w:pPr>
      <w:r>
        <w:rPr>
          <w:color w:val="000000"/>
          <w:spacing w:val="-10"/>
          <w:sz w:val="28"/>
          <w:szCs w:val="28"/>
        </w:rPr>
        <w:t>4.</w:t>
      </w:r>
      <w:r w:rsidR="0064603B">
        <w:rPr>
          <w:color w:val="000000"/>
          <w:sz w:val="28"/>
          <w:szCs w:val="28"/>
        </w:rPr>
        <w:tab/>
        <w:t>ЗАКЛЮЧИТЕЛЬНЫЕ ПОЛОЖЕНИЯ ………………………………………1</w:t>
      </w:r>
      <w:r w:rsidR="00903B9D">
        <w:rPr>
          <w:color w:val="000000"/>
          <w:sz w:val="28"/>
          <w:szCs w:val="28"/>
        </w:rPr>
        <w:t>6</w:t>
      </w:r>
      <w:r w:rsidR="0064603B">
        <w:rPr>
          <w:color w:val="000000"/>
          <w:sz w:val="28"/>
          <w:szCs w:val="28"/>
        </w:rPr>
        <w:t xml:space="preserve"> </w:t>
      </w:r>
    </w:p>
    <w:p w14:paraId="1F75DE86" w14:textId="3CDDF96A" w:rsidR="002A4686" w:rsidRDefault="002A4686" w:rsidP="00822F77">
      <w:pPr>
        <w:shd w:val="clear" w:color="auto" w:fill="FFFFFF"/>
        <w:tabs>
          <w:tab w:val="left" w:leader="dot" w:pos="9624"/>
        </w:tabs>
        <w:spacing w:before="149" w:line="288" w:lineRule="auto"/>
        <w:ind w:left="226"/>
        <w:rPr>
          <w:color w:val="000000"/>
          <w:sz w:val="28"/>
          <w:szCs w:val="28"/>
        </w:rPr>
      </w:pPr>
    </w:p>
    <w:p w14:paraId="0F275345" w14:textId="77777777" w:rsidR="00C312D9" w:rsidRDefault="00C312D9" w:rsidP="00822F77">
      <w:pPr>
        <w:shd w:val="clear" w:color="auto" w:fill="FFFFFF"/>
        <w:spacing w:before="5549" w:line="288" w:lineRule="auto"/>
        <w:jc w:val="right"/>
        <w:sectPr w:rsidR="00C312D9" w:rsidSect="00822F77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14:paraId="72B23BCE" w14:textId="77777777" w:rsidR="00C312D9" w:rsidRPr="00A65E86" w:rsidRDefault="00C312D9" w:rsidP="00822F77">
      <w:pPr>
        <w:pStyle w:val="a9"/>
        <w:numPr>
          <w:ilvl w:val="0"/>
          <w:numId w:val="27"/>
        </w:numPr>
        <w:shd w:val="clear" w:color="auto" w:fill="FFFFFF"/>
        <w:spacing w:line="288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A65E86">
        <w:rPr>
          <w:b/>
          <w:bCs/>
          <w:color w:val="000000"/>
          <w:spacing w:val="-1"/>
          <w:sz w:val="28"/>
          <w:szCs w:val="28"/>
        </w:rPr>
        <w:lastRenderedPageBreak/>
        <w:t>ОБЩИЕ ПОЛОЖЕНИЯ</w:t>
      </w:r>
    </w:p>
    <w:p w14:paraId="3AAD4173" w14:textId="77777777" w:rsidR="00F341AC" w:rsidRDefault="00F341AC" w:rsidP="00822F77">
      <w:pPr>
        <w:pStyle w:val="a9"/>
        <w:shd w:val="clear" w:color="auto" w:fill="FFFFFF"/>
        <w:spacing w:line="288" w:lineRule="auto"/>
      </w:pPr>
    </w:p>
    <w:p w14:paraId="23B4BD1C" w14:textId="0B91F86C" w:rsidR="00454E2D" w:rsidRDefault="00CE4D41" w:rsidP="00822F77">
      <w:pPr>
        <w:shd w:val="clear" w:color="auto" w:fill="FFFFFF"/>
        <w:tabs>
          <w:tab w:val="left" w:pos="709"/>
        </w:tabs>
        <w:spacing w:line="288" w:lineRule="auto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ab/>
      </w:r>
      <w:r w:rsidR="00454E2D">
        <w:rPr>
          <w:b/>
          <w:bCs/>
          <w:color w:val="000000"/>
          <w:spacing w:val="-9"/>
          <w:sz w:val="28"/>
          <w:szCs w:val="28"/>
        </w:rPr>
        <w:t>1.1. Введение</w:t>
      </w:r>
    </w:p>
    <w:p w14:paraId="79F3F83C" w14:textId="77777777" w:rsidR="00393F09" w:rsidRPr="00A65E86" w:rsidRDefault="00393F09" w:rsidP="00822F77">
      <w:pPr>
        <w:shd w:val="clear" w:color="auto" w:fill="FFFFFF"/>
        <w:tabs>
          <w:tab w:val="left" w:pos="709"/>
        </w:tabs>
        <w:spacing w:line="288" w:lineRule="auto"/>
        <w:rPr>
          <w:b/>
          <w:bCs/>
          <w:color w:val="000000"/>
          <w:spacing w:val="-9"/>
          <w:sz w:val="28"/>
          <w:szCs w:val="28"/>
        </w:rPr>
      </w:pPr>
    </w:p>
    <w:p w14:paraId="67C796F6" w14:textId="6075ED46" w:rsidR="005C31C0" w:rsidRDefault="005C31C0" w:rsidP="00822F77">
      <w:pPr>
        <w:shd w:val="clear" w:color="auto" w:fill="FFFFFF"/>
        <w:tabs>
          <w:tab w:val="left" w:pos="709"/>
          <w:tab w:val="left" w:pos="851"/>
          <w:tab w:val="left" w:pos="1282"/>
        </w:tabs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312D9" w:rsidRPr="00A65E86">
        <w:rPr>
          <w:color w:val="000000"/>
          <w:sz w:val="28"/>
          <w:szCs w:val="28"/>
        </w:rPr>
        <w:t xml:space="preserve">Настоящий Внутренний стандарт по взаимодействию с получателями финансовых услуг, оказываемых страховыми организациями по договорам страхования жизни и страхования от несчастных случаев </w:t>
      </w:r>
      <w:r w:rsidR="00C443EC" w:rsidRPr="00A65E86">
        <w:rPr>
          <w:color w:val="000000"/>
          <w:sz w:val="28"/>
          <w:szCs w:val="28"/>
        </w:rPr>
        <w:t xml:space="preserve">и болезней </w:t>
      </w:r>
      <w:r w:rsidR="00C312D9" w:rsidRPr="00A65E86">
        <w:rPr>
          <w:color w:val="000000"/>
          <w:sz w:val="28"/>
          <w:szCs w:val="28"/>
        </w:rPr>
        <w:t>(далее</w:t>
      </w:r>
      <w:r w:rsidR="00BF541F" w:rsidRPr="00A65E86">
        <w:rPr>
          <w:color w:val="000000"/>
          <w:sz w:val="28"/>
          <w:szCs w:val="28"/>
        </w:rPr>
        <w:t xml:space="preserve"> – </w:t>
      </w:r>
      <w:r w:rsidR="00C312D9" w:rsidRPr="00A65E86">
        <w:rPr>
          <w:color w:val="000000"/>
          <w:sz w:val="28"/>
          <w:szCs w:val="28"/>
        </w:rPr>
        <w:t xml:space="preserve">Стандарт) разработан </w:t>
      </w:r>
      <w:r w:rsidR="00DB407B" w:rsidRPr="00A65E86">
        <w:rPr>
          <w:color w:val="000000"/>
          <w:sz w:val="28"/>
          <w:szCs w:val="28"/>
        </w:rPr>
        <w:t xml:space="preserve">на основании </w:t>
      </w:r>
      <w:r w:rsidR="00C312D9" w:rsidRPr="00A65E86">
        <w:rPr>
          <w:color w:val="000000"/>
          <w:sz w:val="28"/>
          <w:szCs w:val="28"/>
        </w:rPr>
        <w:t>статей 4 и 6 Федерального закона от 13.07.2015 № 223-ФЗ «О саморегулируемых организациях в сфере финансового рынка»,</w:t>
      </w:r>
      <w:r w:rsidR="00094661" w:rsidRPr="00A65E86">
        <w:rPr>
          <w:color w:val="000000"/>
          <w:sz w:val="28"/>
          <w:szCs w:val="28"/>
        </w:rPr>
        <w:t xml:space="preserve"> </w:t>
      </w:r>
      <w:r w:rsidR="0066798D">
        <w:rPr>
          <w:color w:val="000000"/>
          <w:sz w:val="28"/>
          <w:szCs w:val="28"/>
        </w:rPr>
        <w:t xml:space="preserve"> с учетом</w:t>
      </w:r>
      <w:r w:rsidR="00DB407B" w:rsidRPr="00A65E86">
        <w:rPr>
          <w:color w:val="000000"/>
          <w:sz w:val="28"/>
          <w:szCs w:val="28"/>
        </w:rPr>
        <w:t xml:space="preserve"> </w:t>
      </w:r>
      <w:r w:rsidR="00902322" w:rsidRPr="00A65E86">
        <w:rPr>
          <w:color w:val="000000"/>
          <w:sz w:val="28"/>
          <w:szCs w:val="28"/>
        </w:rPr>
        <w:t>требовани</w:t>
      </w:r>
      <w:r w:rsidR="0066798D">
        <w:rPr>
          <w:color w:val="000000"/>
          <w:sz w:val="28"/>
          <w:szCs w:val="28"/>
        </w:rPr>
        <w:t>й</w:t>
      </w:r>
      <w:r w:rsidR="00DB407B" w:rsidRPr="00A65E86">
        <w:rPr>
          <w:color w:val="000000"/>
          <w:sz w:val="28"/>
          <w:szCs w:val="28"/>
        </w:rPr>
        <w:t xml:space="preserve"> Указания</w:t>
      </w:r>
      <w:r w:rsidR="00094661" w:rsidRPr="00A65E86">
        <w:rPr>
          <w:color w:val="000000"/>
          <w:sz w:val="28"/>
          <w:szCs w:val="28"/>
        </w:rPr>
        <w:t xml:space="preserve"> Банка России от </w:t>
      </w:r>
      <w:r w:rsidR="00894A02" w:rsidRPr="00A65E86">
        <w:rPr>
          <w:color w:val="000000"/>
          <w:sz w:val="28"/>
          <w:szCs w:val="28"/>
        </w:rPr>
        <w:t>11.01.2019 № 50</w:t>
      </w:r>
      <w:r w:rsidR="00CC26B4" w:rsidRPr="00A65E86">
        <w:rPr>
          <w:color w:val="000000"/>
          <w:sz w:val="28"/>
          <w:szCs w:val="28"/>
        </w:rPr>
        <w:t xml:space="preserve">55-У </w:t>
      </w:r>
      <w:r w:rsidR="00CC26B4" w:rsidRPr="00A65E86">
        <w:rPr>
          <w:sz w:val="28"/>
          <w:szCs w:val="28"/>
        </w:rPr>
        <w:t>«О минимальных (стандартных) требованиях к условиям и порядку осуществления добровольного страхования жизни с условием периодических страхов</w:t>
      </w:r>
      <w:r w:rsidR="004F5C13" w:rsidRPr="00110B3E">
        <w:rPr>
          <w:sz w:val="28"/>
          <w:szCs w:val="28"/>
        </w:rPr>
        <w:t>ых выплат (ренты, аннуитетов) и</w:t>
      </w:r>
      <w:r w:rsidR="004F5C13">
        <w:rPr>
          <w:sz w:val="28"/>
          <w:szCs w:val="28"/>
        </w:rPr>
        <w:t xml:space="preserve"> </w:t>
      </w:r>
      <w:r w:rsidR="00CC26B4" w:rsidRPr="00A65E86">
        <w:rPr>
          <w:sz w:val="28"/>
          <w:szCs w:val="28"/>
        </w:rPr>
        <w:t>(или) с участием страхователя в инвестиционном доходе страховщика»</w:t>
      </w:r>
      <w:r w:rsidR="00C312D9" w:rsidRPr="00A65E86">
        <w:rPr>
          <w:color w:val="000000"/>
          <w:sz w:val="28"/>
          <w:szCs w:val="28"/>
        </w:rPr>
        <w:t xml:space="preserve">, </w:t>
      </w:r>
      <w:r w:rsidR="00894A02" w:rsidRPr="00A65E86">
        <w:rPr>
          <w:color w:val="000000"/>
          <w:sz w:val="28"/>
          <w:szCs w:val="28"/>
        </w:rPr>
        <w:t xml:space="preserve">иных нормативно-правовых </w:t>
      </w:r>
      <w:r w:rsidR="00C312D9" w:rsidRPr="00A65E86">
        <w:rPr>
          <w:color w:val="000000"/>
          <w:sz w:val="28"/>
          <w:szCs w:val="28"/>
        </w:rPr>
        <w:t>акт</w:t>
      </w:r>
      <w:r w:rsidR="00894A02" w:rsidRPr="00A65E86">
        <w:rPr>
          <w:color w:val="000000"/>
          <w:sz w:val="28"/>
          <w:szCs w:val="28"/>
        </w:rPr>
        <w:t>ов</w:t>
      </w:r>
      <w:r w:rsidR="00C312D9" w:rsidRPr="00A65E86">
        <w:rPr>
          <w:color w:val="000000"/>
          <w:sz w:val="28"/>
          <w:szCs w:val="28"/>
        </w:rPr>
        <w:t xml:space="preserve">, </w:t>
      </w:r>
      <w:r w:rsidR="00894A02" w:rsidRPr="00A65E86">
        <w:rPr>
          <w:color w:val="000000"/>
          <w:sz w:val="28"/>
          <w:szCs w:val="28"/>
        </w:rPr>
        <w:t xml:space="preserve">регламентирующих </w:t>
      </w:r>
      <w:r w:rsidR="00C312D9" w:rsidRPr="00A65E86">
        <w:rPr>
          <w:color w:val="000000"/>
          <w:sz w:val="28"/>
          <w:szCs w:val="28"/>
        </w:rPr>
        <w:t>деятельность страховых организаций.</w:t>
      </w:r>
      <w:r w:rsidR="00F03310" w:rsidRPr="00A65E86">
        <w:rPr>
          <w:color w:val="000000"/>
          <w:sz w:val="28"/>
          <w:szCs w:val="28"/>
        </w:rPr>
        <w:t xml:space="preserve"> </w:t>
      </w:r>
    </w:p>
    <w:p w14:paraId="6EF7599E" w14:textId="04BDF223" w:rsidR="00BF541F" w:rsidRPr="001D609E" w:rsidRDefault="005C31C0" w:rsidP="00822F77">
      <w:pPr>
        <w:shd w:val="clear" w:color="auto" w:fill="FFFFFF"/>
        <w:tabs>
          <w:tab w:val="left" w:pos="709"/>
          <w:tab w:val="left" w:pos="851"/>
          <w:tab w:val="left" w:pos="1282"/>
        </w:tabs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B13DB" w:rsidRPr="00A65E86">
        <w:rPr>
          <w:color w:val="000000"/>
          <w:sz w:val="28"/>
          <w:szCs w:val="28"/>
        </w:rPr>
        <w:t xml:space="preserve">Стандартом </w:t>
      </w:r>
      <w:r w:rsidR="004A2CA1">
        <w:rPr>
          <w:color w:val="000000"/>
          <w:sz w:val="28"/>
          <w:szCs w:val="28"/>
        </w:rPr>
        <w:t>закреплены</w:t>
      </w:r>
      <w:r w:rsidR="00FB13DB" w:rsidRPr="00A65E86">
        <w:rPr>
          <w:color w:val="000000"/>
          <w:sz w:val="28"/>
          <w:szCs w:val="28"/>
        </w:rPr>
        <w:t xml:space="preserve"> основные принципы </w:t>
      </w:r>
      <w:r w:rsidR="00902322" w:rsidRPr="00A65E86">
        <w:rPr>
          <w:color w:val="000000"/>
          <w:sz w:val="28"/>
          <w:szCs w:val="28"/>
        </w:rPr>
        <w:t xml:space="preserve">оказания </w:t>
      </w:r>
      <w:r w:rsidR="00C468AB">
        <w:rPr>
          <w:color w:val="000000"/>
          <w:sz w:val="28"/>
          <w:szCs w:val="28"/>
        </w:rPr>
        <w:t xml:space="preserve">страховыми организациями </w:t>
      </w:r>
      <w:r w:rsidR="001D609E">
        <w:rPr>
          <w:color w:val="000000"/>
          <w:sz w:val="28"/>
          <w:szCs w:val="28"/>
        </w:rPr>
        <w:t>услуг по договорам страхования жизни и договорам страхования о</w:t>
      </w:r>
      <w:r w:rsidR="00F03DBF">
        <w:rPr>
          <w:color w:val="000000"/>
          <w:sz w:val="28"/>
          <w:szCs w:val="28"/>
        </w:rPr>
        <w:t>т несчастных случаев и болезней</w:t>
      </w:r>
      <w:r w:rsidR="001D609E">
        <w:rPr>
          <w:color w:val="000000"/>
          <w:sz w:val="28"/>
          <w:szCs w:val="28"/>
        </w:rPr>
        <w:t xml:space="preserve"> в части </w:t>
      </w:r>
      <w:r w:rsidR="00C10C87">
        <w:rPr>
          <w:color w:val="000000"/>
          <w:sz w:val="28"/>
          <w:szCs w:val="28"/>
        </w:rPr>
        <w:t>определения порядка и способов</w:t>
      </w:r>
      <w:r w:rsidR="001D609E">
        <w:rPr>
          <w:color w:val="000000"/>
          <w:sz w:val="28"/>
          <w:szCs w:val="28"/>
        </w:rPr>
        <w:t xml:space="preserve"> </w:t>
      </w:r>
      <w:r w:rsidR="00C10C87">
        <w:rPr>
          <w:color w:val="000000"/>
          <w:sz w:val="28"/>
          <w:szCs w:val="28"/>
        </w:rPr>
        <w:t>обеспечения соблюдения</w:t>
      </w:r>
      <w:r w:rsidR="00880FD4">
        <w:rPr>
          <w:color w:val="000000"/>
          <w:sz w:val="28"/>
          <w:szCs w:val="28"/>
        </w:rPr>
        <w:t xml:space="preserve"> </w:t>
      </w:r>
      <w:r w:rsidR="001D609E">
        <w:rPr>
          <w:color w:val="000000"/>
          <w:sz w:val="28"/>
          <w:szCs w:val="28"/>
        </w:rPr>
        <w:t>прав и</w:t>
      </w:r>
      <w:r w:rsidR="00880FD4">
        <w:rPr>
          <w:color w:val="000000"/>
          <w:sz w:val="28"/>
          <w:szCs w:val="28"/>
        </w:rPr>
        <w:t xml:space="preserve"> законных интересов получателей финансовых услуг.</w:t>
      </w:r>
      <w:r w:rsidR="001D609E">
        <w:rPr>
          <w:color w:val="000000"/>
          <w:sz w:val="28"/>
          <w:szCs w:val="28"/>
        </w:rPr>
        <w:t xml:space="preserve">  </w:t>
      </w:r>
    </w:p>
    <w:p w14:paraId="22360513" w14:textId="77777777" w:rsidR="00454E2D" w:rsidRDefault="00454E2D" w:rsidP="00822F77">
      <w:pPr>
        <w:shd w:val="clear" w:color="auto" w:fill="FFFFFF"/>
        <w:tabs>
          <w:tab w:val="left" w:pos="1282"/>
        </w:tabs>
        <w:spacing w:line="288" w:lineRule="auto"/>
        <w:ind w:left="600"/>
        <w:jc w:val="both"/>
      </w:pPr>
    </w:p>
    <w:p w14:paraId="0D6D7B5A" w14:textId="1002962F" w:rsidR="00C312D9" w:rsidRDefault="00CE4D41" w:rsidP="00822F77">
      <w:pPr>
        <w:shd w:val="clear" w:color="auto" w:fill="FFFFFF"/>
        <w:tabs>
          <w:tab w:val="left" w:pos="709"/>
        </w:tabs>
        <w:spacing w:line="288" w:lineRule="auto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ab/>
      </w:r>
      <w:r w:rsidR="00C312D9">
        <w:rPr>
          <w:b/>
          <w:bCs/>
          <w:color w:val="000000"/>
          <w:spacing w:val="-9"/>
          <w:sz w:val="28"/>
          <w:szCs w:val="28"/>
        </w:rPr>
        <w:t>1.2.</w:t>
      </w:r>
      <w:r w:rsidR="00454E2D">
        <w:rPr>
          <w:b/>
          <w:bCs/>
          <w:color w:val="000000"/>
          <w:sz w:val="28"/>
          <w:szCs w:val="28"/>
        </w:rPr>
        <w:t xml:space="preserve"> </w:t>
      </w:r>
      <w:r w:rsidR="005B4C54">
        <w:rPr>
          <w:b/>
          <w:bCs/>
          <w:color w:val="000000"/>
          <w:spacing w:val="-1"/>
          <w:sz w:val="28"/>
          <w:szCs w:val="28"/>
        </w:rPr>
        <w:t>Цели</w:t>
      </w:r>
      <w:r w:rsidR="00EA1E30">
        <w:rPr>
          <w:b/>
          <w:bCs/>
          <w:color w:val="000000"/>
          <w:spacing w:val="-1"/>
          <w:sz w:val="28"/>
          <w:szCs w:val="28"/>
        </w:rPr>
        <w:t xml:space="preserve"> </w:t>
      </w:r>
      <w:r w:rsidR="00C312D9">
        <w:rPr>
          <w:b/>
          <w:bCs/>
          <w:color w:val="000000"/>
          <w:spacing w:val="-1"/>
          <w:sz w:val="28"/>
          <w:szCs w:val="28"/>
        </w:rPr>
        <w:t>Стандарта</w:t>
      </w:r>
    </w:p>
    <w:p w14:paraId="4E485520" w14:textId="77777777" w:rsidR="00393F09" w:rsidRDefault="00393F09" w:rsidP="00822F77">
      <w:pPr>
        <w:shd w:val="clear" w:color="auto" w:fill="FFFFFF"/>
        <w:tabs>
          <w:tab w:val="left" w:pos="709"/>
        </w:tabs>
        <w:spacing w:line="288" w:lineRule="auto"/>
        <w:rPr>
          <w:b/>
          <w:bCs/>
          <w:color w:val="000000"/>
          <w:spacing w:val="-1"/>
          <w:sz w:val="28"/>
          <w:szCs w:val="28"/>
        </w:rPr>
      </w:pPr>
    </w:p>
    <w:p w14:paraId="3C21F02E" w14:textId="77777777" w:rsidR="00EA1E30" w:rsidRPr="00A65E86" w:rsidRDefault="00CE4D41" w:rsidP="00822F77">
      <w:pPr>
        <w:shd w:val="clear" w:color="auto" w:fill="FFFFFF"/>
        <w:tabs>
          <w:tab w:val="left" w:pos="709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54E2D">
        <w:rPr>
          <w:sz w:val="28"/>
          <w:szCs w:val="28"/>
        </w:rPr>
        <w:t>Стандарт принят в целях:</w:t>
      </w:r>
    </w:p>
    <w:p w14:paraId="7D07EF4C" w14:textId="2A7DA07C" w:rsidR="00C312D9" w:rsidRDefault="00EA1E30" w:rsidP="00DD02AA">
      <w:pPr>
        <w:pStyle w:val="a9"/>
        <w:numPr>
          <w:ilvl w:val="0"/>
          <w:numId w:val="15"/>
        </w:numPr>
        <w:shd w:val="clear" w:color="auto" w:fill="FFFFFF"/>
        <w:tabs>
          <w:tab w:val="left" w:pos="28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t>О</w:t>
      </w:r>
      <w:r w:rsidR="00C312D9" w:rsidRPr="00A65E86">
        <w:rPr>
          <w:color w:val="000000"/>
          <w:sz w:val="28"/>
          <w:szCs w:val="28"/>
        </w:rPr>
        <w:t>беспечени</w:t>
      </w:r>
      <w:r w:rsidR="008046EA" w:rsidRPr="00A85B0B">
        <w:rPr>
          <w:color w:val="000000"/>
          <w:sz w:val="28"/>
          <w:szCs w:val="28"/>
        </w:rPr>
        <w:t>я</w:t>
      </w:r>
      <w:r w:rsidR="00C312D9" w:rsidRPr="00A65E86">
        <w:rPr>
          <w:color w:val="000000"/>
          <w:sz w:val="28"/>
          <w:szCs w:val="28"/>
        </w:rPr>
        <w:t xml:space="preserve"> соблюдения и защиты прав и законных интересов получателей </w:t>
      </w:r>
      <w:r w:rsidRPr="00A65E86">
        <w:rPr>
          <w:color w:val="000000"/>
          <w:sz w:val="28"/>
          <w:szCs w:val="28"/>
        </w:rPr>
        <w:t xml:space="preserve">финансовых услуг, оказываемых </w:t>
      </w:r>
      <w:r w:rsidR="00C312D9" w:rsidRPr="00A65E86">
        <w:rPr>
          <w:color w:val="000000"/>
          <w:sz w:val="28"/>
          <w:szCs w:val="28"/>
        </w:rPr>
        <w:t>страховы</w:t>
      </w:r>
      <w:r w:rsidR="0060774F">
        <w:rPr>
          <w:color w:val="000000"/>
          <w:sz w:val="28"/>
          <w:szCs w:val="28"/>
        </w:rPr>
        <w:t>ми</w:t>
      </w:r>
      <w:r w:rsidR="00C312D9" w:rsidRPr="00A65E86">
        <w:rPr>
          <w:color w:val="000000"/>
          <w:sz w:val="28"/>
          <w:szCs w:val="28"/>
        </w:rPr>
        <w:t xml:space="preserve"> </w:t>
      </w:r>
      <w:r w:rsidR="0060774F" w:rsidRPr="00A65E86">
        <w:rPr>
          <w:color w:val="000000"/>
          <w:sz w:val="28"/>
          <w:szCs w:val="28"/>
        </w:rPr>
        <w:t>организаци</w:t>
      </w:r>
      <w:r w:rsidR="0060774F">
        <w:rPr>
          <w:color w:val="000000"/>
          <w:sz w:val="28"/>
          <w:szCs w:val="28"/>
        </w:rPr>
        <w:t xml:space="preserve">ями в соответствии с условиями договоров страхования жизни и </w:t>
      </w:r>
      <w:r w:rsidR="0037777C">
        <w:rPr>
          <w:color w:val="000000"/>
          <w:sz w:val="28"/>
          <w:szCs w:val="28"/>
        </w:rPr>
        <w:t xml:space="preserve">договоров </w:t>
      </w:r>
      <w:r w:rsidR="0060774F">
        <w:rPr>
          <w:color w:val="000000"/>
          <w:sz w:val="28"/>
          <w:szCs w:val="28"/>
        </w:rPr>
        <w:t>страхования от несчастных случав и болезней</w:t>
      </w:r>
      <w:r w:rsidR="00C312D9" w:rsidRPr="00A65E86">
        <w:rPr>
          <w:color w:val="000000"/>
          <w:sz w:val="28"/>
          <w:szCs w:val="28"/>
        </w:rPr>
        <w:t>;</w:t>
      </w:r>
      <w:r w:rsidR="00762656">
        <w:rPr>
          <w:color w:val="000000"/>
          <w:sz w:val="28"/>
          <w:szCs w:val="28"/>
        </w:rPr>
        <w:t xml:space="preserve"> </w:t>
      </w:r>
    </w:p>
    <w:p w14:paraId="3474279A" w14:textId="5E26CFE9" w:rsidR="0056616B" w:rsidRDefault="00A2486C" w:rsidP="00DD02AA">
      <w:pPr>
        <w:pStyle w:val="a9"/>
        <w:numPr>
          <w:ilvl w:val="0"/>
          <w:numId w:val="15"/>
        </w:numPr>
        <w:shd w:val="clear" w:color="auto" w:fill="FFFFFF"/>
        <w:tabs>
          <w:tab w:val="left" w:pos="28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DD02AA">
        <w:rPr>
          <w:color w:val="000000"/>
          <w:sz w:val="28"/>
          <w:szCs w:val="28"/>
        </w:rPr>
        <w:lastRenderedPageBreak/>
        <w:t xml:space="preserve">Раскрытия информации </w:t>
      </w:r>
      <w:r w:rsidR="003E79EA" w:rsidRPr="00DD02AA">
        <w:rPr>
          <w:color w:val="000000"/>
          <w:sz w:val="28"/>
          <w:szCs w:val="28"/>
        </w:rPr>
        <w:t>для</w:t>
      </w:r>
      <w:r w:rsidR="0056616B" w:rsidRPr="00DD02AA">
        <w:rPr>
          <w:color w:val="000000"/>
          <w:sz w:val="28"/>
          <w:szCs w:val="28"/>
        </w:rPr>
        <w:t xml:space="preserve"> получател</w:t>
      </w:r>
      <w:r w:rsidR="003E79EA" w:rsidRPr="00DD02AA">
        <w:rPr>
          <w:color w:val="000000"/>
          <w:sz w:val="28"/>
          <w:szCs w:val="28"/>
        </w:rPr>
        <w:t>ей</w:t>
      </w:r>
      <w:r w:rsidR="0056616B" w:rsidRPr="00DD02AA">
        <w:rPr>
          <w:color w:val="000000"/>
          <w:sz w:val="28"/>
          <w:szCs w:val="28"/>
        </w:rPr>
        <w:t xml:space="preserve"> финансовых услуг</w:t>
      </w:r>
      <w:r w:rsidR="008046EA" w:rsidRPr="00DD02AA">
        <w:rPr>
          <w:color w:val="000000"/>
          <w:sz w:val="28"/>
          <w:szCs w:val="28"/>
        </w:rPr>
        <w:t xml:space="preserve"> по договорам страхования жизни и </w:t>
      </w:r>
      <w:r w:rsidR="0037777C" w:rsidRPr="00DD02AA">
        <w:rPr>
          <w:color w:val="000000"/>
          <w:sz w:val="28"/>
          <w:szCs w:val="28"/>
        </w:rPr>
        <w:t xml:space="preserve">договорам </w:t>
      </w:r>
      <w:r w:rsidR="008046EA" w:rsidRPr="00DD02AA">
        <w:rPr>
          <w:color w:val="000000"/>
          <w:sz w:val="28"/>
          <w:szCs w:val="28"/>
        </w:rPr>
        <w:t xml:space="preserve">страхования от несчастных случав и </w:t>
      </w:r>
      <w:r w:rsidR="0037777C" w:rsidRPr="00DD02AA">
        <w:rPr>
          <w:color w:val="000000"/>
          <w:sz w:val="28"/>
          <w:szCs w:val="28"/>
        </w:rPr>
        <w:t>болезней;</w:t>
      </w:r>
      <w:r w:rsidR="00DD02AA">
        <w:rPr>
          <w:color w:val="000000"/>
          <w:sz w:val="28"/>
          <w:szCs w:val="28"/>
        </w:rPr>
        <w:t xml:space="preserve"> </w:t>
      </w:r>
    </w:p>
    <w:p w14:paraId="6720157C" w14:textId="0483AC5B" w:rsidR="0060774F" w:rsidRPr="00DD02AA" w:rsidRDefault="0060774F" w:rsidP="00DD02AA">
      <w:pPr>
        <w:pStyle w:val="a9"/>
        <w:numPr>
          <w:ilvl w:val="0"/>
          <w:numId w:val="15"/>
        </w:numPr>
        <w:shd w:val="clear" w:color="auto" w:fill="FFFFFF"/>
        <w:tabs>
          <w:tab w:val="left" w:pos="28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DD02AA">
        <w:rPr>
          <w:color w:val="000000"/>
          <w:sz w:val="28"/>
          <w:szCs w:val="28"/>
        </w:rPr>
        <w:t xml:space="preserve">Повышения качества финансовых услуг, оказываемых страховыми организациями в соответствии с условиями договоров страхования жизни и </w:t>
      </w:r>
      <w:r w:rsidR="0037777C" w:rsidRPr="00DD02AA">
        <w:rPr>
          <w:color w:val="000000"/>
          <w:sz w:val="28"/>
          <w:szCs w:val="28"/>
        </w:rPr>
        <w:t xml:space="preserve">договоров </w:t>
      </w:r>
      <w:r w:rsidRPr="00DD02AA">
        <w:rPr>
          <w:color w:val="000000"/>
          <w:sz w:val="28"/>
          <w:szCs w:val="28"/>
        </w:rPr>
        <w:t>страхования от несчастных случаев и болезней.</w:t>
      </w:r>
    </w:p>
    <w:p w14:paraId="54E52E61" w14:textId="77777777" w:rsidR="00D22E09" w:rsidRPr="00A65E86" w:rsidRDefault="00D22E09" w:rsidP="00822F77">
      <w:pPr>
        <w:pStyle w:val="a9"/>
        <w:shd w:val="clear" w:color="auto" w:fill="FFFFFF"/>
        <w:tabs>
          <w:tab w:val="left" w:pos="854"/>
        </w:tabs>
        <w:spacing w:line="288" w:lineRule="auto"/>
        <w:jc w:val="both"/>
        <w:rPr>
          <w:color w:val="000000"/>
          <w:sz w:val="28"/>
          <w:szCs w:val="28"/>
        </w:rPr>
      </w:pPr>
    </w:p>
    <w:p w14:paraId="7731347F" w14:textId="7F66E8A2" w:rsidR="007B4FE6" w:rsidRDefault="00CE4D41" w:rsidP="00DD02AA">
      <w:pPr>
        <w:shd w:val="clear" w:color="auto" w:fill="FFFFFF"/>
        <w:tabs>
          <w:tab w:val="left" w:pos="709"/>
        </w:tabs>
        <w:spacing w:line="288" w:lineRule="auto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312D9">
        <w:rPr>
          <w:b/>
          <w:bCs/>
          <w:color w:val="000000"/>
          <w:spacing w:val="-9"/>
          <w:sz w:val="28"/>
          <w:szCs w:val="28"/>
        </w:rPr>
        <w:t>1.3.</w:t>
      </w:r>
      <w:r w:rsidR="0060774F">
        <w:rPr>
          <w:b/>
          <w:bCs/>
          <w:color w:val="000000"/>
          <w:sz w:val="28"/>
          <w:szCs w:val="28"/>
        </w:rPr>
        <w:t xml:space="preserve"> </w:t>
      </w:r>
      <w:r w:rsidR="00C312D9">
        <w:rPr>
          <w:b/>
          <w:bCs/>
          <w:color w:val="000000"/>
          <w:sz w:val="28"/>
          <w:szCs w:val="28"/>
        </w:rPr>
        <w:t>Сфера применения Стандарта</w:t>
      </w:r>
    </w:p>
    <w:p w14:paraId="29F79367" w14:textId="77777777" w:rsidR="00393F09" w:rsidRDefault="00393F09" w:rsidP="00DD02AA">
      <w:pPr>
        <w:shd w:val="clear" w:color="auto" w:fill="FFFFFF"/>
        <w:tabs>
          <w:tab w:val="left" w:pos="709"/>
        </w:tabs>
        <w:spacing w:line="288" w:lineRule="auto"/>
        <w:ind w:firstLine="709"/>
        <w:rPr>
          <w:b/>
          <w:bCs/>
          <w:color w:val="000000"/>
          <w:sz w:val="28"/>
          <w:szCs w:val="28"/>
        </w:rPr>
      </w:pPr>
    </w:p>
    <w:p w14:paraId="35B7F69B" w14:textId="77777777" w:rsidR="00C0479C" w:rsidRPr="00A65E86" w:rsidRDefault="00C0479C" w:rsidP="00DD02AA">
      <w:pPr>
        <w:pStyle w:val="a9"/>
        <w:numPr>
          <w:ilvl w:val="2"/>
          <w:numId w:val="18"/>
        </w:numPr>
        <w:shd w:val="clear" w:color="auto" w:fill="FFFFFF"/>
        <w:tabs>
          <w:tab w:val="left" w:pos="1282"/>
        </w:tabs>
        <w:spacing w:line="288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Требования Стандарта распространяются на страховые организации, осуществляющие страхование на основании лицензий по видам деятельности «до</w:t>
      </w:r>
      <w:r w:rsidR="004F5C13">
        <w:rPr>
          <w:color w:val="000000"/>
          <w:sz w:val="28"/>
          <w:szCs w:val="28"/>
        </w:rPr>
        <w:t>бровольное страхование жизни» и (</w:t>
      </w:r>
      <w:r>
        <w:rPr>
          <w:color w:val="000000"/>
          <w:sz w:val="28"/>
          <w:szCs w:val="28"/>
        </w:rPr>
        <w:t>или</w:t>
      </w:r>
      <w:r w:rsidR="004F5C1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«добровольное личное страхование, за исключением добровольного страхования жизни» по видам страхования жизни и/или страхования от несчастных случаев и болезней.</w:t>
      </w:r>
    </w:p>
    <w:p w14:paraId="6D7C658F" w14:textId="77777777" w:rsidR="00C0479C" w:rsidRPr="00A65E86" w:rsidRDefault="00C0479C" w:rsidP="00DD02AA">
      <w:pPr>
        <w:pStyle w:val="a9"/>
        <w:shd w:val="clear" w:color="auto" w:fill="FFFFFF"/>
        <w:tabs>
          <w:tab w:val="left" w:pos="709"/>
        </w:tabs>
        <w:spacing w:line="288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65E86">
        <w:rPr>
          <w:color w:val="000000"/>
          <w:sz w:val="28"/>
          <w:szCs w:val="28"/>
        </w:rPr>
        <w:t xml:space="preserve">Страхование жизни – виды страхования, указанные в </w:t>
      </w:r>
      <w:proofErr w:type="spellStart"/>
      <w:r w:rsidRPr="00A65E86">
        <w:rPr>
          <w:color w:val="000000"/>
          <w:sz w:val="28"/>
          <w:szCs w:val="28"/>
        </w:rPr>
        <w:t>пп</w:t>
      </w:r>
      <w:proofErr w:type="spellEnd"/>
      <w:r w:rsidRPr="00A65E86">
        <w:rPr>
          <w:color w:val="000000"/>
          <w:sz w:val="28"/>
          <w:szCs w:val="28"/>
        </w:rPr>
        <w:t>. 1 - 3 п. 1 статьи 32.9 Закона Р</w:t>
      </w:r>
      <w:r w:rsidR="0066798D">
        <w:rPr>
          <w:color w:val="000000"/>
          <w:sz w:val="28"/>
          <w:szCs w:val="28"/>
        </w:rPr>
        <w:t xml:space="preserve">оссийской </w:t>
      </w:r>
      <w:r w:rsidRPr="00A65E86">
        <w:rPr>
          <w:color w:val="000000"/>
          <w:sz w:val="28"/>
          <w:szCs w:val="28"/>
        </w:rPr>
        <w:t>Ф</w:t>
      </w:r>
      <w:r w:rsidR="0066798D">
        <w:rPr>
          <w:color w:val="000000"/>
          <w:sz w:val="28"/>
          <w:szCs w:val="28"/>
        </w:rPr>
        <w:t>едерации</w:t>
      </w:r>
      <w:r w:rsidRPr="00A65E86">
        <w:rPr>
          <w:color w:val="000000"/>
          <w:sz w:val="28"/>
          <w:szCs w:val="28"/>
        </w:rPr>
        <w:t xml:space="preserve"> от 27.11.1992 </w:t>
      </w:r>
      <w:r>
        <w:rPr>
          <w:color w:val="000000"/>
          <w:sz w:val="28"/>
          <w:szCs w:val="28"/>
        </w:rPr>
        <w:t>№</w:t>
      </w:r>
      <w:r w:rsidRPr="00A65E86">
        <w:rPr>
          <w:color w:val="000000"/>
          <w:sz w:val="28"/>
          <w:szCs w:val="28"/>
        </w:rPr>
        <w:t xml:space="preserve"> 4015-1 «Об организации страхового дела в Российской Федерации». </w:t>
      </w:r>
    </w:p>
    <w:p w14:paraId="58510334" w14:textId="77777777" w:rsidR="00762656" w:rsidRDefault="00C0479C" w:rsidP="00DD02AA">
      <w:pPr>
        <w:pStyle w:val="a9"/>
        <w:shd w:val="clear" w:color="auto" w:fill="FFFFFF"/>
        <w:tabs>
          <w:tab w:val="left" w:pos="1282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Страхование от несчастных случаев и болезней – вид страхования, указанный 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4 п. 1 статьи 32.9 Закона Р</w:t>
      </w:r>
      <w:r w:rsidR="0066798D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66798D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 xml:space="preserve"> от 27.11.1992 № 4015-1 «Об организации страхового дела в Российской Федерации».</w:t>
      </w:r>
      <w:r w:rsidR="00762656">
        <w:rPr>
          <w:color w:val="000000"/>
          <w:sz w:val="28"/>
          <w:szCs w:val="28"/>
        </w:rPr>
        <w:t xml:space="preserve"> </w:t>
      </w:r>
    </w:p>
    <w:p w14:paraId="36F4BD3B" w14:textId="3FBC3D7E" w:rsidR="00AE0C9C" w:rsidRPr="00110B3E" w:rsidRDefault="00AE0C9C" w:rsidP="00DD02AA">
      <w:pPr>
        <w:pStyle w:val="a9"/>
        <w:shd w:val="clear" w:color="auto" w:fill="FFFFFF"/>
        <w:tabs>
          <w:tab w:val="left" w:pos="1282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t xml:space="preserve">Договоры страхования, </w:t>
      </w:r>
      <w:r w:rsidR="003E79EA">
        <w:rPr>
          <w:color w:val="000000"/>
          <w:sz w:val="28"/>
          <w:szCs w:val="28"/>
        </w:rPr>
        <w:t>попадающие под действие</w:t>
      </w:r>
      <w:r w:rsidR="0066798D">
        <w:rPr>
          <w:color w:val="000000"/>
          <w:sz w:val="28"/>
          <w:szCs w:val="28"/>
        </w:rPr>
        <w:t xml:space="preserve"> </w:t>
      </w:r>
      <w:r w:rsidR="003E79EA">
        <w:rPr>
          <w:color w:val="000000"/>
          <w:sz w:val="28"/>
          <w:szCs w:val="28"/>
        </w:rPr>
        <w:t xml:space="preserve">настоящего </w:t>
      </w:r>
      <w:r w:rsidRPr="00A65E86">
        <w:rPr>
          <w:color w:val="000000"/>
          <w:sz w:val="28"/>
          <w:szCs w:val="28"/>
        </w:rPr>
        <w:t xml:space="preserve">Стандарта, могут включать дополнительные риски, относящиеся к иным видам личного страхования. В случае наличия в договоре страхования рисков, относящихся к различным </w:t>
      </w:r>
      <w:r w:rsidR="0066798D">
        <w:rPr>
          <w:color w:val="000000"/>
          <w:sz w:val="28"/>
          <w:szCs w:val="28"/>
        </w:rPr>
        <w:t>видам</w:t>
      </w:r>
      <w:r w:rsidR="0066798D" w:rsidRPr="00A65E86">
        <w:rPr>
          <w:color w:val="000000"/>
          <w:sz w:val="28"/>
          <w:szCs w:val="28"/>
        </w:rPr>
        <w:t xml:space="preserve"> </w:t>
      </w:r>
      <w:r w:rsidRPr="00A65E86">
        <w:rPr>
          <w:color w:val="000000"/>
          <w:sz w:val="28"/>
          <w:szCs w:val="28"/>
        </w:rPr>
        <w:t>страхования</w:t>
      </w:r>
      <w:r w:rsidR="0066798D">
        <w:rPr>
          <w:color w:val="000000"/>
          <w:sz w:val="28"/>
          <w:szCs w:val="28"/>
        </w:rPr>
        <w:t xml:space="preserve"> (</w:t>
      </w:r>
      <w:r w:rsidRPr="00A65E86">
        <w:rPr>
          <w:color w:val="000000"/>
          <w:sz w:val="28"/>
          <w:szCs w:val="28"/>
        </w:rPr>
        <w:t>комбинированны</w:t>
      </w:r>
      <w:r w:rsidR="0066798D">
        <w:rPr>
          <w:color w:val="000000"/>
          <w:sz w:val="28"/>
          <w:szCs w:val="28"/>
        </w:rPr>
        <w:t xml:space="preserve">й договор), </w:t>
      </w:r>
      <w:r w:rsidRPr="00A65E86">
        <w:rPr>
          <w:color w:val="000000"/>
          <w:sz w:val="28"/>
          <w:szCs w:val="28"/>
        </w:rPr>
        <w:t xml:space="preserve">требования Стандарта </w:t>
      </w:r>
      <w:r w:rsidR="0066798D">
        <w:rPr>
          <w:color w:val="000000"/>
          <w:sz w:val="28"/>
          <w:szCs w:val="28"/>
        </w:rPr>
        <w:t xml:space="preserve">распространяются </w:t>
      </w:r>
      <w:r w:rsidR="00D5664A" w:rsidRPr="00A65E86">
        <w:rPr>
          <w:color w:val="000000"/>
          <w:sz w:val="28"/>
          <w:szCs w:val="28"/>
        </w:rPr>
        <w:t>соответственно</w:t>
      </w:r>
      <w:r w:rsidR="00FB419C">
        <w:rPr>
          <w:color w:val="000000"/>
          <w:sz w:val="28"/>
          <w:szCs w:val="28"/>
        </w:rPr>
        <w:t xml:space="preserve"> на каждый</w:t>
      </w:r>
      <w:r w:rsidRPr="00A65E86">
        <w:rPr>
          <w:color w:val="000000"/>
          <w:sz w:val="28"/>
          <w:szCs w:val="28"/>
        </w:rPr>
        <w:t xml:space="preserve"> </w:t>
      </w:r>
      <w:r w:rsidR="00D5664A" w:rsidRPr="00A65E86">
        <w:rPr>
          <w:color w:val="000000"/>
          <w:sz w:val="28"/>
          <w:szCs w:val="28"/>
        </w:rPr>
        <w:t xml:space="preserve">из типов договоров </w:t>
      </w:r>
      <w:r w:rsidR="007F5EBF" w:rsidRPr="00A65E86">
        <w:rPr>
          <w:color w:val="000000"/>
          <w:sz w:val="28"/>
          <w:szCs w:val="28"/>
        </w:rPr>
        <w:t>в составе комбинированного договора страхования отдельно</w:t>
      </w:r>
      <w:r w:rsidRPr="00A65E86">
        <w:rPr>
          <w:color w:val="000000"/>
          <w:sz w:val="28"/>
          <w:szCs w:val="28"/>
        </w:rPr>
        <w:t>.</w:t>
      </w:r>
    </w:p>
    <w:p w14:paraId="660C4404" w14:textId="2335EDD9" w:rsidR="007B4FE6" w:rsidRPr="00A65E86" w:rsidRDefault="00BF541F" w:rsidP="00DD02AA">
      <w:pPr>
        <w:pStyle w:val="a9"/>
        <w:numPr>
          <w:ilvl w:val="2"/>
          <w:numId w:val="18"/>
        </w:numPr>
        <w:shd w:val="clear" w:color="auto" w:fill="FFFFFF"/>
        <w:tabs>
          <w:tab w:val="left" w:pos="1282"/>
        </w:tabs>
        <w:spacing w:line="288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A65E86">
        <w:rPr>
          <w:color w:val="000000"/>
          <w:sz w:val="28"/>
          <w:szCs w:val="28"/>
        </w:rPr>
        <w:lastRenderedPageBreak/>
        <w:t>Страховая организация</w:t>
      </w:r>
      <w:r w:rsidR="00FB13DB">
        <w:rPr>
          <w:color w:val="000000"/>
          <w:sz w:val="28"/>
          <w:szCs w:val="28"/>
        </w:rPr>
        <w:t xml:space="preserve">, являющаяся </w:t>
      </w:r>
      <w:r w:rsidR="00440BA6">
        <w:rPr>
          <w:color w:val="000000"/>
          <w:sz w:val="28"/>
          <w:szCs w:val="28"/>
        </w:rPr>
        <w:t xml:space="preserve">членом </w:t>
      </w:r>
      <w:r w:rsidR="001D609E">
        <w:rPr>
          <w:color w:val="000000"/>
          <w:sz w:val="28"/>
          <w:szCs w:val="28"/>
        </w:rPr>
        <w:t xml:space="preserve">Всероссийского союза страховщиков (далее – ВСС), </w:t>
      </w:r>
      <w:r w:rsidR="00440BA6" w:rsidRPr="001D609E">
        <w:rPr>
          <w:color w:val="000000"/>
          <w:sz w:val="28"/>
          <w:szCs w:val="28"/>
        </w:rPr>
        <w:t>обязана</w:t>
      </w:r>
      <w:r w:rsidRPr="00A65E86">
        <w:rPr>
          <w:color w:val="000000"/>
          <w:sz w:val="28"/>
          <w:szCs w:val="28"/>
        </w:rPr>
        <w:t xml:space="preserve"> обеспечить </w:t>
      </w:r>
      <w:r w:rsidR="001D609E">
        <w:rPr>
          <w:color w:val="000000"/>
          <w:sz w:val="28"/>
          <w:szCs w:val="28"/>
        </w:rPr>
        <w:t xml:space="preserve">выполнение требований Стандарта и привести свою деятельность </w:t>
      </w:r>
      <w:r w:rsidRPr="00A65E86">
        <w:rPr>
          <w:color w:val="000000"/>
          <w:sz w:val="28"/>
          <w:szCs w:val="28"/>
        </w:rPr>
        <w:t>при осуществлении страхования жизни и</w:t>
      </w:r>
      <w:r w:rsidR="004F5C13">
        <w:rPr>
          <w:color w:val="000000"/>
          <w:sz w:val="28"/>
          <w:szCs w:val="28"/>
        </w:rPr>
        <w:t xml:space="preserve"> (</w:t>
      </w:r>
      <w:r w:rsidR="00C0479C">
        <w:rPr>
          <w:color w:val="000000"/>
          <w:sz w:val="28"/>
          <w:szCs w:val="28"/>
        </w:rPr>
        <w:t>или</w:t>
      </w:r>
      <w:r w:rsidR="004F5C13">
        <w:rPr>
          <w:color w:val="000000"/>
          <w:sz w:val="28"/>
          <w:szCs w:val="28"/>
        </w:rPr>
        <w:t>)</w:t>
      </w:r>
      <w:r w:rsidRPr="00A65E86">
        <w:rPr>
          <w:color w:val="000000"/>
          <w:sz w:val="28"/>
          <w:szCs w:val="28"/>
        </w:rPr>
        <w:t xml:space="preserve"> страхования от несчастных случаев и болезней</w:t>
      </w:r>
      <w:r w:rsidR="0066798D" w:rsidRPr="0066798D">
        <w:rPr>
          <w:color w:val="000000"/>
          <w:sz w:val="28"/>
          <w:szCs w:val="28"/>
        </w:rPr>
        <w:t xml:space="preserve"> </w:t>
      </w:r>
      <w:r w:rsidR="0066798D">
        <w:rPr>
          <w:color w:val="000000"/>
          <w:sz w:val="28"/>
          <w:szCs w:val="28"/>
        </w:rPr>
        <w:t xml:space="preserve">в соответствие с его </w:t>
      </w:r>
      <w:r w:rsidR="0066798D" w:rsidRPr="00AE0C9C">
        <w:rPr>
          <w:color w:val="000000"/>
          <w:sz w:val="28"/>
          <w:szCs w:val="28"/>
        </w:rPr>
        <w:t>требовани</w:t>
      </w:r>
      <w:r w:rsidR="0066798D">
        <w:rPr>
          <w:color w:val="000000"/>
          <w:sz w:val="28"/>
          <w:szCs w:val="28"/>
        </w:rPr>
        <w:t>ями</w:t>
      </w:r>
      <w:r w:rsidR="007B4FE6" w:rsidRPr="00A65E86">
        <w:rPr>
          <w:color w:val="000000"/>
          <w:sz w:val="28"/>
          <w:szCs w:val="28"/>
        </w:rPr>
        <w:t xml:space="preserve">. </w:t>
      </w:r>
    </w:p>
    <w:p w14:paraId="7F9A4782" w14:textId="77777777" w:rsidR="00C0479C" w:rsidRPr="00A65E86" w:rsidRDefault="00AE0C9C" w:rsidP="00DD02AA">
      <w:pPr>
        <w:pStyle w:val="a9"/>
        <w:numPr>
          <w:ilvl w:val="2"/>
          <w:numId w:val="18"/>
        </w:numPr>
        <w:shd w:val="clear" w:color="auto" w:fill="FFFFFF"/>
        <w:tabs>
          <w:tab w:val="left" w:pos="1282"/>
        </w:tabs>
        <w:spacing w:line="288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A65E86">
        <w:rPr>
          <w:color w:val="000000"/>
          <w:sz w:val="28"/>
          <w:szCs w:val="28"/>
        </w:rPr>
        <w:t xml:space="preserve">Страховая организация обязана принять необходимые меры по обеспечению соблюдения требований Стандарта третьими лицами, действующими от имени и по поручению страховой организации, в том числе на основании </w:t>
      </w:r>
      <w:r w:rsidR="004F5C13" w:rsidRPr="00A65E86">
        <w:rPr>
          <w:color w:val="000000"/>
          <w:sz w:val="28"/>
          <w:szCs w:val="28"/>
        </w:rPr>
        <w:t>гражданско-правового договора и (</w:t>
      </w:r>
      <w:r w:rsidRPr="00A65E86">
        <w:rPr>
          <w:color w:val="000000"/>
          <w:sz w:val="28"/>
          <w:szCs w:val="28"/>
        </w:rPr>
        <w:t>или</w:t>
      </w:r>
      <w:r w:rsidR="004F5C13" w:rsidRPr="00A65E86">
        <w:rPr>
          <w:color w:val="000000"/>
          <w:sz w:val="28"/>
          <w:szCs w:val="28"/>
        </w:rPr>
        <w:t>)</w:t>
      </w:r>
      <w:r w:rsidRPr="00A65E86">
        <w:rPr>
          <w:color w:val="000000"/>
          <w:sz w:val="28"/>
          <w:szCs w:val="28"/>
        </w:rPr>
        <w:t xml:space="preserve"> доверенности (страховыми агентами и страховыми брокерами).</w:t>
      </w:r>
    </w:p>
    <w:p w14:paraId="5CB6424E" w14:textId="77777777" w:rsidR="0080342A" w:rsidRDefault="0080342A" w:rsidP="00DD02AA">
      <w:pPr>
        <w:shd w:val="clear" w:color="auto" w:fill="FFFFFF"/>
        <w:spacing w:line="288" w:lineRule="auto"/>
        <w:ind w:firstLine="709"/>
        <w:jc w:val="both"/>
      </w:pPr>
    </w:p>
    <w:p w14:paraId="571AA2BF" w14:textId="12DAAB2E" w:rsidR="00C312D9" w:rsidRDefault="00C312D9" w:rsidP="00DD02AA">
      <w:pPr>
        <w:shd w:val="clear" w:color="auto" w:fill="FFFFFF"/>
        <w:spacing w:line="288" w:lineRule="auto"/>
        <w:ind w:firstLine="709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1.4. Термины и определения</w:t>
      </w:r>
    </w:p>
    <w:p w14:paraId="69E5BB01" w14:textId="77777777" w:rsidR="00393F09" w:rsidRDefault="00393F09" w:rsidP="00DD02AA">
      <w:pPr>
        <w:shd w:val="clear" w:color="auto" w:fill="FFFFFF"/>
        <w:spacing w:line="288" w:lineRule="auto"/>
        <w:ind w:firstLine="709"/>
      </w:pPr>
    </w:p>
    <w:p w14:paraId="33E24F41" w14:textId="77777777" w:rsidR="00C312D9" w:rsidRDefault="00C312D9" w:rsidP="00DD02AA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z w:val="28"/>
          <w:szCs w:val="28"/>
        </w:rPr>
        <w:t xml:space="preserve">Для целей Стандарта используются следующие термины </w:t>
      </w:r>
      <w:r w:rsidR="0080342A">
        <w:rPr>
          <w:color w:val="000000"/>
          <w:sz w:val="28"/>
          <w:szCs w:val="28"/>
        </w:rPr>
        <w:t>и соответствующие определения</w:t>
      </w:r>
      <w:r>
        <w:rPr>
          <w:color w:val="000000"/>
          <w:sz w:val="28"/>
          <w:szCs w:val="28"/>
        </w:rPr>
        <w:t>:</w:t>
      </w:r>
    </w:p>
    <w:p w14:paraId="0C07509A" w14:textId="0B442A91" w:rsidR="00C312D9" w:rsidRPr="00A65E86" w:rsidRDefault="0080342A" w:rsidP="00DD02AA">
      <w:pPr>
        <w:pStyle w:val="a9"/>
        <w:numPr>
          <w:ilvl w:val="0"/>
          <w:numId w:val="20"/>
        </w:numPr>
        <w:shd w:val="clear" w:color="auto" w:fill="FFFFFF"/>
        <w:spacing w:line="288" w:lineRule="auto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t>Д</w:t>
      </w:r>
      <w:r w:rsidR="00C312D9" w:rsidRPr="00A65E86">
        <w:rPr>
          <w:i/>
          <w:iCs/>
          <w:color w:val="000000"/>
          <w:sz w:val="28"/>
          <w:szCs w:val="28"/>
        </w:rPr>
        <w:t xml:space="preserve">оговор инвестиционного страхования жизни (ИСЖ) </w:t>
      </w:r>
      <w:r w:rsidR="00C312D9" w:rsidRPr="00A65E86">
        <w:rPr>
          <w:color w:val="000000"/>
          <w:sz w:val="28"/>
          <w:szCs w:val="28"/>
        </w:rPr>
        <w:t>- договор страхования, который содержит риск дожития до окончания срока страхования или до даты единичной или периодической выплаты пенсии (ренты, аннуитетов) и предусматривает выплату дополнительного инвестиционного дохода, формируемого в зависимости от результатов динамики актива или группы активов, либо предусматривает изменение страховой суммы в зависимости от изменения динамики актива или группы активов, определенного (определенных) в договоре страхования</w:t>
      </w:r>
      <w:r w:rsidR="00D1518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0FABCB36" w14:textId="70A31BB1" w:rsidR="00C312D9" w:rsidRPr="00A65E86" w:rsidRDefault="0080342A" w:rsidP="00DD02AA">
      <w:pPr>
        <w:pStyle w:val="a9"/>
        <w:numPr>
          <w:ilvl w:val="0"/>
          <w:numId w:val="20"/>
        </w:numPr>
        <w:shd w:val="clear" w:color="auto" w:fill="FFFFFF"/>
        <w:spacing w:line="288" w:lineRule="auto"/>
        <w:ind w:left="0" w:firstLine="709"/>
        <w:jc w:val="both"/>
      </w:pPr>
      <w:r w:rsidRPr="00A65E86">
        <w:rPr>
          <w:i/>
          <w:sz w:val="28"/>
          <w:szCs w:val="28"/>
        </w:rPr>
        <w:t>Д</w:t>
      </w:r>
      <w:r w:rsidR="00C312D9" w:rsidRPr="00A65E86">
        <w:rPr>
          <w:i/>
          <w:iCs/>
          <w:color w:val="000000"/>
          <w:sz w:val="28"/>
          <w:szCs w:val="28"/>
        </w:rPr>
        <w:t xml:space="preserve">оговор кредитного страхования жизни (КСЖ) </w:t>
      </w:r>
      <w:r w:rsidR="00C312D9" w:rsidRPr="00A65E86">
        <w:rPr>
          <w:color w:val="000000"/>
          <w:sz w:val="28"/>
          <w:szCs w:val="28"/>
        </w:rPr>
        <w:t>- договор страхования, который заключается на случай причинения вреда жизни и</w:t>
      </w:r>
      <w:r w:rsidR="00B32729" w:rsidRPr="00A65E86">
        <w:rPr>
          <w:color w:val="000000"/>
          <w:sz w:val="28"/>
          <w:szCs w:val="28"/>
        </w:rPr>
        <w:t>ли</w:t>
      </w:r>
      <w:r w:rsidR="00C312D9" w:rsidRPr="00A65E86">
        <w:rPr>
          <w:color w:val="000000"/>
          <w:sz w:val="28"/>
          <w:szCs w:val="28"/>
        </w:rPr>
        <w:t xml:space="preserve"> здоровью заемщика (заемщиков) кредита (в том числе по кредитным </w:t>
      </w:r>
      <w:r w:rsidR="00C312D9" w:rsidRPr="00A65E86">
        <w:rPr>
          <w:color w:val="000000"/>
          <w:sz w:val="28"/>
          <w:szCs w:val="28"/>
        </w:rPr>
        <w:lastRenderedPageBreak/>
        <w:t xml:space="preserve">картам) и </w:t>
      </w:r>
      <w:r w:rsidR="004F5C13">
        <w:rPr>
          <w:color w:val="000000"/>
          <w:sz w:val="28"/>
          <w:szCs w:val="28"/>
        </w:rPr>
        <w:t>(</w:t>
      </w:r>
      <w:r w:rsidR="00C312D9" w:rsidRPr="00A65E86">
        <w:rPr>
          <w:color w:val="000000"/>
          <w:sz w:val="28"/>
          <w:szCs w:val="28"/>
        </w:rPr>
        <w:t>или</w:t>
      </w:r>
      <w:r w:rsidR="004F5C13">
        <w:rPr>
          <w:color w:val="000000"/>
          <w:sz w:val="28"/>
          <w:szCs w:val="28"/>
        </w:rPr>
        <w:t>)</w:t>
      </w:r>
      <w:r w:rsidR="00C312D9" w:rsidRPr="00A65E86">
        <w:rPr>
          <w:color w:val="000000"/>
          <w:sz w:val="28"/>
          <w:szCs w:val="28"/>
        </w:rPr>
        <w:t xml:space="preserve"> дожития до </w:t>
      </w:r>
      <w:r w:rsidR="00C312D9" w:rsidRPr="00A65E86">
        <w:rPr>
          <w:color w:val="000000"/>
          <w:spacing w:val="-1"/>
          <w:sz w:val="28"/>
          <w:szCs w:val="28"/>
        </w:rPr>
        <w:t xml:space="preserve">события, влияющего на платежеспособность заемщика (на случай потери работы), </w:t>
      </w:r>
      <w:r w:rsidR="00C312D9" w:rsidRPr="00A65E86">
        <w:rPr>
          <w:color w:val="000000"/>
          <w:sz w:val="28"/>
          <w:szCs w:val="28"/>
        </w:rPr>
        <w:t>со страховой суммой, размер которой определяется в договоре страхования в зависимости от размера всего или части кредита, платежа по кредиту, кредитной задолженности, задолженности по овердрафту</w:t>
      </w:r>
      <w:r w:rsidR="00D1518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4C9F90FC" w14:textId="76EC844B" w:rsidR="00C312D9" w:rsidRDefault="0080342A" w:rsidP="00DD02AA">
      <w:pPr>
        <w:pStyle w:val="a9"/>
        <w:numPr>
          <w:ilvl w:val="0"/>
          <w:numId w:val="20"/>
        </w:numPr>
        <w:shd w:val="clear" w:color="auto" w:fill="FFFFFF"/>
        <w:spacing w:line="288" w:lineRule="auto"/>
        <w:ind w:left="0" w:firstLine="709"/>
        <w:jc w:val="both"/>
      </w:pPr>
      <w:r w:rsidRPr="00A65E86">
        <w:rPr>
          <w:i/>
          <w:sz w:val="28"/>
          <w:szCs w:val="28"/>
        </w:rPr>
        <w:t>Д</w:t>
      </w:r>
      <w:r w:rsidR="00C312D9" w:rsidRPr="00A65E86">
        <w:rPr>
          <w:i/>
          <w:iCs/>
          <w:color w:val="000000"/>
          <w:sz w:val="28"/>
          <w:szCs w:val="28"/>
        </w:rPr>
        <w:t xml:space="preserve">оговор накопительного страхования жизни (НСЖ) </w:t>
      </w:r>
      <w:r w:rsidR="00C312D9" w:rsidRPr="00A65E86">
        <w:rPr>
          <w:color w:val="000000"/>
          <w:sz w:val="28"/>
          <w:szCs w:val="28"/>
        </w:rPr>
        <w:t xml:space="preserve">- договор страхования, который содержит риск дожития до определенного возраста или срока либо наступления иного события, может </w:t>
      </w:r>
      <w:r w:rsidR="002C38D5">
        <w:rPr>
          <w:color w:val="000000"/>
          <w:sz w:val="28"/>
          <w:szCs w:val="28"/>
        </w:rPr>
        <w:t>предусматривать</w:t>
      </w:r>
      <w:r w:rsidR="002C38D5" w:rsidRPr="00A65E86">
        <w:rPr>
          <w:color w:val="000000"/>
          <w:sz w:val="28"/>
          <w:szCs w:val="28"/>
        </w:rPr>
        <w:t xml:space="preserve"> </w:t>
      </w:r>
      <w:r w:rsidR="00C312D9" w:rsidRPr="00A65E86">
        <w:rPr>
          <w:color w:val="000000"/>
          <w:sz w:val="28"/>
          <w:szCs w:val="28"/>
        </w:rPr>
        <w:t>периодически</w:t>
      </w:r>
      <w:r w:rsidR="002C38D5">
        <w:rPr>
          <w:color w:val="000000"/>
          <w:sz w:val="28"/>
          <w:szCs w:val="28"/>
        </w:rPr>
        <w:t>е</w:t>
      </w:r>
      <w:r w:rsidR="00C312D9" w:rsidRPr="00A65E86">
        <w:rPr>
          <w:color w:val="000000"/>
          <w:sz w:val="28"/>
          <w:szCs w:val="28"/>
        </w:rPr>
        <w:t xml:space="preserve"> </w:t>
      </w:r>
      <w:r w:rsidR="002C38D5">
        <w:rPr>
          <w:color w:val="000000"/>
          <w:sz w:val="28"/>
          <w:szCs w:val="28"/>
        </w:rPr>
        <w:t>страховые взносы</w:t>
      </w:r>
      <w:r w:rsidR="00C312D9" w:rsidRPr="00A65E86">
        <w:rPr>
          <w:color w:val="000000"/>
          <w:sz w:val="28"/>
          <w:szCs w:val="28"/>
        </w:rPr>
        <w:t xml:space="preserve">, </w:t>
      </w:r>
      <w:r w:rsidR="002C38D5" w:rsidRPr="00A65E86">
        <w:rPr>
          <w:color w:val="000000"/>
          <w:spacing w:val="-1"/>
          <w:sz w:val="28"/>
          <w:szCs w:val="28"/>
        </w:rPr>
        <w:t>приводящи</w:t>
      </w:r>
      <w:r w:rsidR="002C38D5">
        <w:rPr>
          <w:color w:val="000000"/>
          <w:spacing w:val="-1"/>
          <w:sz w:val="28"/>
          <w:szCs w:val="28"/>
        </w:rPr>
        <w:t>е</w:t>
      </w:r>
      <w:r w:rsidR="002C38D5" w:rsidRPr="00A65E86">
        <w:rPr>
          <w:color w:val="000000"/>
          <w:spacing w:val="-1"/>
          <w:sz w:val="28"/>
          <w:szCs w:val="28"/>
        </w:rPr>
        <w:t xml:space="preserve"> </w:t>
      </w:r>
      <w:r w:rsidR="00C312D9" w:rsidRPr="00A65E86">
        <w:rPr>
          <w:color w:val="000000"/>
          <w:spacing w:val="-1"/>
          <w:sz w:val="28"/>
          <w:szCs w:val="28"/>
        </w:rPr>
        <w:t xml:space="preserve">к накоплению оговоренной договором страхования </w:t>
      </w:r>
      <w:r w:rsidR="002C38D5">
        <w:rPr>
          <w:color w:val="000000"/>
          <w:spacing w:val="-1"/>
          <w:sz w:val="28"/>
          <w:szCs w:val="28"/>
        </w:rPr>
        <w:t xml:space="preserve">страховой </w:t>
      </w:r>
      <w:r w:rsidR="00C312D9" w:rsidRPr="00A65E86">
        <w:rPr>
          <w:color w:val="000000"/>
          <w:spacing w:val="-1"/>
          <w:sz w:val="28"/>
          <w:szCs w:val="28"/>
        </w:rPr>
        <w:t xml:space="preserve">суммы. В случае, </w:t>
      </w:r>
      <w:r w:rsidR="00C312D9" w:rsidRPr="00A65E86">
        <w:rPr>
          <w:color w:val="000000"/>
          <w:sz w:val="28"/>
          <w:szCs w:val="28"/>
        </w:rPr>
        <w:t xml:space="preserve">если по договору страхования предусмотрена выплата дополнительного инвестиционного дохода, то его размер определяется страховщиком по итогам </w:t>
      </w:r>
      <w:r w:rsidR="00C312D9" w:rsidRPr="00A65E86">
        <w:rPr>
          <w:color w:val="000000"/>
          <w:spacing w:val="-1"/>
          <w:sz w:val="28"/>
          <w:szCs w:val="28"/>
        </w:rPr>
        <w:t>инвестиционной деятельности страховщика независимо от доходности по какому-</w:t>
      </w:r>
      <w:r w:rsidR="00C312D9" w:rsidRPr="00A65E86">
        <w:rPr>
          <w:color w:val="000000"/>
          <w:sz w:val="28"/>
          <w:szCs w:val="28"/>
        </w:rPr>
        <w:t>либо конкретному активу или группе активов</w:t>
      </w:r>
      <w:r w:rsidR="00D15183">
        <w:rPr>
          <w:color w:val="000000"/>
          <w:sz w:val="28"/>
          <w:szCs w:val="28"/>
        </w:rPr>
        <w:t>;</w:t>
      </w:r>
    </w:p>
    <w:p w14:paraId="6941BFA8" w14:textId="4BA23AE2" w:rsidR="00C312D9" w:rsidRPr="00A65E86" w:rsidRDefault="0080342A" w:rsidP="00DD02AA">
      <w:pPr>
        <w:pStyle w:val="a9"/>
        <w:numPr>
          <w:ilvl w:val="0"/>
          <w:numId w:val="20"/>
        </w:numPr>
        <w:shd w:val="clear" w:color="auto" w:fill="FFFFFF"/>
        <w:spacing w:line="288" w:lineRule="auto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t>Д</w:t>
      </w:r>
      <w:r w:rsidR="00C312D9" w:rsidRPr="00A65E86">
        <w:rPr>
          <w:i/>
          <w:iCs/>
          <w:color w:val="000000"/>
          <w:sz w:val="28"/>
          <w:szCs w:val="28"/>
        </w:rPr>
        <w:t>оговор рискового страхования жизни (РСЖ)</w:t>
      </w:r>
      <w:r>
        <w:rPr>
          <w:i/>
          <w:iCs/>
          <w:color w:val="000000"/>
          <w:sz w:val="28"/>
          <w:szCs w:val="28"/>
        </w:rPr>
        <w:t xml:space="preserve"> – </w:t>
      </w:r>
      <w:r w:rsidR="00C312D9" w:rsidRPr="00A65E86">
        <w:rPr>
          <w:color w:val="000000"/>
          <w:sz w:val="28"/>
          <w:szCs w:val="28"/>
        </w:rPr>
        <w:t>договор страхования, который содержит риск неблагоприятных последствий от страхового события и не содержит риск дожития до определенного возраста или срока либо наступления иного события или до даты единичной периодической выплаты, заключается на случай смерти по любой причине и</w:t>
      </w:r>
      <w:r w:rsidR="004F5C13">
        <w:rPr>
          <w:color w:val="000000"/>
          <w:sz w:val="28"/>
          <w:szCs w:val="28"/>
        </w:rPr>
        <w:t xml:space="preserve"> (</w:t>
      </w:r>
      <w:r w:rsidR="00C312D9" w:rsidRPr="00A65E86">
        <w:rPr>
          <w:color w:val="000000"/>
          <w:sz w:val="28"/>
          <w:szCs w:val="28"/>
        </w:rPr>
        <w:t>или</w:t>
      </w:r>
      <w:r w:rsidR="004F5C13">
        <w:rPr>
          <w:color w:val="000000"/>
          <w:sz w:val="28"/>
          <w:szCs w:val="28"/>
        </w:rPr>
        <w:t>)</w:t>
      </w:r>
      <w:r w:rsidR="00C312D9" w:rsidRPr="00A65E86">
        <w:rPr>
          <w:color w:val="000000"/>
          <w:sz w:val="28"/>
          <w:szCs w:val="28"/>
        </w:rPr>
        <w:t xml:space="preserve"> причинения вреда</w:t>
      </w:r>
      <w:r w:rsidR="00B32729" w:rsidRPr="00A65E86">
        <w:rPr>
          <w:color w:val="000000"/>
          <w:sz w:val="28"/>
          <w:szCs w:val="28"/>
        </w:rPr>
        <w:t xml:space="preserve"> </w:t>
      </w:r>
      <w:r w:rsidR="00C312D9" w:rsidRPr="00A65E86">
        <w:rPr>
          <w:color w:val="000000"/>
          <w:sz w:val="28"/>
          <w:szCs w:val="28"/>
        </w:rPr>
        <w:t xml:space="preserve">здоровью, а размер страховых сумм </w:t>
      </w:r>
      <w:r w:rsidR="00B20A5F">
        <w:rPr>
          <w:color w:val="000000"/>
          <w:sz w:val="28"/>
          <w:szCs w:val="28"/>
        </w:rPr>
        <w:t xml:space="preserve">(страховых выплат) </w:t>
      </w:r>
      <w:r w:rsidR="00C312D9" w:rsidRPr="00A65E86">
        <w:rPr>
          <w:color w:val="000000"/>
          <w:sz w:val="28"/>
          <w:szCs w:val="28"/>
        </w:rPr>
        <w:t>не зависит от размера кредита, кредитной задолженности (или задолженности по овердрафту)</w:t>
      </w:r>
      <w:r w:rsidR="00D1518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1A6280BA" w14:textId="58AB8B79" w:rsidR="00C312D9" w:rsidRPr="00A65E86" w:rsidRDefault="0080342A" w:rsidP="00DD02AA">
      <w:pPr>
        <w:pStyle w:val="a9"/>
        <w:numPr>
          <w:ilvl w:val="0"/>
          <w:numId w:val="20"/>
        </w:numPr>
        <w:shd w:val="clear" w:color="auto" w:fill="FFFFFF"/>
        <w:spacing w:line="288" w:lineRule="auto"/>
        <w:ind w:left="0" w:firstLine="709"/>
        <w:jc w:val="both"/>
      </w:pPr>
      <w:r w:rsidRPr="00A65E86">
        <w:rPr>
          <w:i/>
          <w:sz w:val="28"/>
          <w:szCs w:val="28"/>
        </w:rPr>
        <w:t>Д</w:t>
      </w:r>
      <w:r w:rsidR="00C312D9" w:rsidRPr="00A65E86">
        <w:rPr>
          <w:i/>
          <w:iCs/>
          <w:color w:val="000000"/>
          <w:sz w:val="28"/>
          <w:szCs w:val="28"/>
        </w:rPr>
        <w:t xml:space="preserve">оговор добровольного страхования от несчастного случая </w:t>
      </w:r>
      <w:r w:rsidR="00B32729" w:rsidRPr="00A65E86">
        <w:rPr>
          <w:i/>
          <w:iCs/>
          <w:color w:val="000000"/>
          <w:sz w:val="28"/>
          <w:szCs w:val="28"/>
        </w:rPr>
        <w:t xml:space="preserve">и болезни </w:t>
      </w:r>
      <w:r w:rsidR="00C312D9" w:rsidRPr="00A65E86">
        <w:rPr>
          <w:i/>
          <w:iCs/>
          <w:color w:val="000000"/>
          <w:sz w:val="28"/>
          <w:szCs w:val="28"/>
        </w:rPr>
        <w:t>(</w:t>
      </w:r>
      <w:proofErr w:type="spellStart"/>
      <w:r w:rsidR="00C312D9" w:rsidRPr="00A65E86">
        <w:rPr>
          <w:i/>
          <w:iCs/>
          <w:color w:val="000000"/>
          <w:sz w:val="28"/>
          <w:szCs w:val="28"/>
        </w:rPr>
        <w:t>НС</w:t>
      </w:r>
      <w:r w:rsidR="00AA1DE1" w:rsidRPr="00A65E86">
        <w:rPr>
          <w:i/>
          <w:iCs/>
          <w:color w:val="000000"/>
          <w:sz w:val="28"/>
          <w:szCs w:val="28"/>
        </w:rPr>
        <w:t>иБ</w:t>
      </w:r>
      <w:proofErr w:type="spellEnd"/>
      <w:r w:rsidR="00C312D9" w:rsidRPr="00A65E86">
        <w:rPr>
          <w:i/>
          <w:iCs/>
          <w:color w:val="000000"/>
          <w:sz w:val="28"/>
          <w:szCs w:val="28"/>
        </w:rPr>
        <w:t xml:space="preserve">) </w:t>
      </w:r>
      <w:r w:rsidR="00C312D9" w:rsidRPr="00A65E86">
        <w:rPr>
          <w:color w:val="000000"/>
          <w:sz w:val="28"/>
          <w:szCs w:val="28"/>
        </w:rPr>
        <w:t>- договор страхования, который заключается на случай причинения вреда здоровью граждан, а также их смерти в результате несчастного случая или болезни</w:t>
      </w:r>
      <w:r w:rsidR="00D15183">
        <w:rPr>
          <w:color w:val="000000"/>
          <w:sz w:val="28"/>
          <w:szCs w:val="28"/>
        </w:rPr>
        <w:t>;</w:t>
      </w:r>
    </w:p>
    <w:p w14:paraId="4FF11A3D" w14:textId="0F1CF518" w:rsidR="00C312D9" w:rsidRPr="00A65E86" w:rsidRDefault="0080342A" w:rsidP="00DD02AA">
      <w:pPr>
        <w:pStyle w:val="a9"/>
        <w:numPr>
          <w:ilvl w:val="0"/>
          <w:numId w:val="20"/>
        </w:numPr>
        <w:shd w:val="clear" w:color="auto" w:fill="FFFFFF"/>
        <w:spacing w:line="288" w:lineRule="auto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t>Д</w:t>
      </w:r>
      <w:r w:rsidR="00C312D9" w:rsidRPr="00A65E86">
        <w:rPr>
          <w:i/>
          <w:iCs/>
          <w:color w:val="000000"/>
          <w:sz w:val="28"/>
          <w:szCs w:val="28"/>
        </w:rPr>
        <w:t>оговор пенсионного страхования (страхования с выплатой ренты, аннуитетов) (ПС</w:t>
      </w:r>
      <w:r w:rsidR="002C38D5">
        <w:rPr>
          <w:i/>
          <w:iCs/>
          <w:color w:val="000000"/>
          <w:sz w:val="28"/>
          <w:szCs w:val="28"/>
        </w:rPr>
        <w:t>/РА</w:t>
      </w:r>
      <w:r w:rsidR="00C312D9" w:rsidRPr="00A65E86">
        <w:rPr>
          <w:i/>
          <w:iCs/>
          <w:color w:val="000000"/>
          <w:sz w:val="28"/>
          <w:szCs w:val="28"/>
        </w:rPr>
        <w:t xml:space="preserve">) </w:t>
      </w:r>
      <w:r w:rsidR="00C312D9" w:rsidRPr="00A65E86">
        <w:rPr>
          <w:color w:val="000000"/>
          <w:sz w:val="28"/>
          <w:szCs w:val="28"/>
        </w:rPr>
        <w:t xml:space="preserve">- договор </w:t>
      </w:r>
      <w:r w:rsidR="00C312D9" w:rsidRPr="00A65E86">
        <w:rPr>
          <w:color w:val="000000"/>
          <w:sz w:val="28"/>
          <w:szCs w:val="28"/>
        </w:rPr>
        <w:lastRenderedPageBreak/>
        <w:t>страхования, который заключается на случай дожития до даты единичной периодической выплаты пенсии (ренты, аннуитетов) или на случай причинения вреда жизни или здоровью застрахованного лица, в результате которого производятся периодические выплаты пенсии (ренты, аннуитетов)</w:t>
      </w:r>
      <w:r w:rsidR="00AD2CA9">
        <w:rPr>
          <w:color w:val="000000"/>
          <w:sz w:val="28"/>
          <w:szCs w:val="28"/>
        </w:rPr>
        <w:t>. П</w:t>
      </w:r>
      <w:r w:rsidR="00C312D9" w:rsidRPr="00A65E86">
        <w:rPr>
          <w:color w:val="000000"/>
          <w:sz w:val="28"/>
          <w:szCs w:val="28"/>
        </w:rPr>
        <w:t>ри этом в случае, если по договору страхования предусмотрена выплата дополнительного инвестиционного дохода, то он формируется по итогам инвестиционной деятельности страховщика независимо от дохода по какому-либо конкретному активу или группе активов</w:t>
      </w:r>
      <w:r w:rsidR="00A801F6">
        <w:rPr>
          <w:color w:val="000000"/>
          <w:sz w:val="28"/>
          <w:szCs w:val="28"/>
        </w:rPr>
        <w:t>.</w:t>
      </w:r>
      <w:r w:rsidR="00102937" w:rsidRPr="00102937">
        <w:rPr>
          <w:sz w:val="28"/>
          <w:szCs w:val="28"/>
        </w:rPr>
        <w:t xml:space="preserve"> </w:t>
      </w:r>
      <w:r w:rsidR="00102937">
        <w:rPr>
          <w:sz w:val="28"/>
          <w:szCs w:val="28"/>
        </w:rPr>
        <w:t>Д</w:t>
      </w:r>
      <w:r w:rsidR="00102937" w:rsidRPr="0020473E">
        <w:rPr>
          <w:sz w:val="28"/>
          <w:szCs w:val="28"/>
        </w:rPr>
        <w:t>анный вид договора относится к виду страхования «пенсионное страхование</w:t>
      </w:r>
      <w:r w:rsidR="00DF78B7">
        <w:rPr>
          <w:sz w:val="28"/>
          <w:szCs w:val="28"/>
        </w:rPr>
        <w:t xml:space="preserve">» – </w:t>
      </w:r>
      <w:r w:rsidR="00102937" w:rsidRPr="00A65E86">
        <w:rPr>
          <w:sz w:val="28"/>
          <w:szCs w:val="28"/>
        </w:rPr>
        <w:t>если страховые выплаты производятся при наступлении пенсионных оснований, установленных пенсионным законодательством Российской Федерации: в период, начинающийся с даты достижения пенсионного возраста или с даты причинения вреда жизни или здоровью</w:t>
      </w:r>
      <w:r w:rsidR="00102937" w:rsidRPr="00110B3E">
        <w:rPr>
          <w:sz w:val="28"/>
          <w:szCs w:val="28"/>
        </w:rPr>
        <w:t>,</w:t>
      </w:r>
      <w:r w:rsidR="00102937" w:rsidRPr="00A65E86">
        <w:rPr>
          <w:sz w:val="28"/>
          <w:szCs w:val="28"/>
        </w:rPr>
        <w:t xml:space="preserve"> или к виду </w:t>
      </w:r>
      <w:r w:rsidR="00102937" w:rsidRPr="00110B3E">
        <w:rPr>
          <w:sz w:val="28"/>
          <w:szCs w:val="28"/>
        </w:rPr>
        <w:t>«страхование жизни</w:t>
      </w:r>
      <w:r w:rsidR="00102937" w:rsidRPr="00A65E86">
        <w:rPr>
          <w:sz w:val="28"/>
          <w:szCs w:val="28"/>
        </w:rPr>
        <w:t xml:space="preserve"> с условием периодических страховых выплат (ренты, аннуитетов) и (или) с участием страхователя в инвестиционном доходе страховщика»</w:t>
      </w:r>
      <w:r w:rsidR="00D57686">
        <w:rPr>
          <w:sz w:val="28"/>
          <w:szCs w:val="28"/>
        </w:rPr>
        <w:t xml:space="preserve"> </w:t>
      </w:r>
      <w:r w:rsidR="00DF78B7">
        <w:rPr>
          <w:sz w:val="28"/>
          <w:szCs w:val="28"/>
        </w:rPr>
        <w:t>–</w:t>
      </w:r>
      <w:r w:rsidR="00102937" w:rsidRPr="00110B3E">
        <w:rPr>
          <w:sz w:val="28"/>
          <w:szCs w:val="28"/>
        </w:rPr>
        <w:t xml:space="preserve"> </w:t>
      </w:r>
      <w:r w:rsidR="00102937" w:rsidRPr="00A65E86">
        <w:rPr>
          <w:sz w:val="28"/>
          <w:szCs w:val="28"/>
        </w:rPr>
        <w:t>если страховые выплаты производятся независимо от наступления пенси</w:t>
      </w:r>
      <w:r w:rsidR="00102937" w:rsidRPr="00110B3E">
        <w:rPr>
          <w:sz w:val="28"/>
          <w:szCs w:val="28"/>
        </w:rPr>
        <w:t>онных оснований</w:t>
      </w:r>
      <w:r w:rsidR="00102937" w:rsidRPr="00A65E86">
        <w:rPr>
          <w:sz w:val="28"/>
          <w:szCs w:val="28"/>
        </w:rPr>
        <w:t>;</w:t>
      </w:r>
    </w:p>
    <w:p w14:paraId="6F88789D" w14:textId="02C43B36" w:rsidR="0080342A" w:rsidRPr="00A65E86" w:rsidRDefault="0080342A" w:rsidP="00DD02AA">
      <w:pPr>
        <w:pStyle w:val="a9"/>
        <w:numPr>
          <w:ilvl w:val="0"/>
          <w:numId w:val="20"/>
        </w:numPr>
        <w:shd w:val="clear" w:color="auto" w:fill="FFFFFF"/>
        <w:spacing w:line="288" w:lineRule="auto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t>П</w:t>
      </w:r>
      <w:r w:rsidR="00C312D9" w:rsidRPr="00A65E86">
        <w:rPr>
          <w:i/>
          <w:iCs/>
          <w:color w:val="000000"/>
          <w:sz w:val="28"/>
          <w:szCs w:val="28"/>
        </w:rPr>
        <w:t xml:space="preserve">ериод охлаждения </w:t>
      </w:r>
      <w:r w:rsidR="00C312D9" w:rsidRPr="00A65E86">
        <w:rPr>
          <w:color w:val="000000"/>
          <w:sz w:val="28"/>
          <w:szCs w:val="28"/>
        </w:rPr>
        <w:t xml:space="preserve">- период времени, начинающийся с момента заключения договора страхования, в течение которого </w:t>
      </w:r>
      <w:r w:rsidR="006F0584">
        <w:rPr>
          <w:color w:val="000000"/>
          <w:sz w:val="28"/>
          <w:szCs w:val="28"/>
        </w:rPr>
        <w:t>с</w:t>
      </w:r>
      <w:r w:rsidR="00C312D9" w:rsidRPr="00A65E86">
        <w:rPr>
          <w:color w:val="000000"/>
          <w:sz w:val="28"/>
          <w:szCs w:val="28"/>
        </w:rPr>
        <w:t>трахователь - физическое лицо вправе отказаться от договора страхования и получить обратно уплаченную им страховую премию или ее часть</w:t>
      </w:r>
      <w:r w:rsidR="00D1518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618812CC" w14:textId="21E39AF4" w:rsidR="00C312D9" w:rsidRPr="00A65E86" w:rsidRDefault="0080342A" w:rsidP="00DD02AA">
      <w:pPr>
        <w:pStyle w:val="a9"/>
        <w:numPr>
          <w:ilvl w:val="0"/>
          <w:numId w:val="20"/>
        </w:numPr>
        <w:shd w:val="clear" w:color="auto" w:fill="FFFFFF"/>
        <w:spacing w:line="288" w:lineRule="auto"/>
        <w:ind w:left="0" w:firstLine="709"/>
        <w:jc w:val="both"/>
      </w:pPr>
      <w:r w:rsidRPr="00A65E86">
        <w:rPr>
          <w:i/>
          <w:color w:val="000000"/>
          <w:sz w:val="28"/>
          <w:szCs w:val="28"/>
        </w:rPr>
        <w:t>П</w:t>
      </w:r>
      <w:r w:rsidR="00C312D9" w:rsidRPr="00A65E86">
        <w:rPr>
          <w:i/>
          <w:iCs/>
          <w:color w:val="000000"/>
          <w:sz w:val="28"/>
          <w:szCs w:val="28"/>
        </w:rPr>
        <w:t xml:space="preserve">олучатель услуги </w:t>
      </w:r>
      <w:r w:rsidR="00C312D9" w:rsidRPr="00A65E86">
        <w:rPr>
          <w:color w:val="000000"/>
          <w:sz w:val="28"/>
          <w:szCs w:val="28"/>
        </w:rPr>
        <w:t>— физическое лицо (в том числе зарегистрированное в качестве индивидуального предпринимателя) или юридическое лицо, обратившееся в страховую организацию с намерением заключить договор страхования, а также страхователь, застрахованное лицо и (или) выгодоприобретатель по заключенному договору страхования</w:t>
      </w:r>
      <w:r w:rsidR="00D1518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3C460E60" w14:textId="55F703EE" w:rsidR="00A801F6" w:rsidRPr="00A65E86" w:rsidRDefault="0080342A" w:rsidP="00DD02AA">
      <w:pPr>
        <w:pStyle w:val="a9"/>
        <w:numPr>
          <w:ilvl w:val="0"/>
          <w:numId w:val="20"/>
        </w:numPr>
        <w:shd w:val="clear" w:color="auto" w:fill="FFFFFF"/>
        <w:spacing w:line="288" w:lineRule="auto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lastRenderedPageBreak/>
        <w:t>О</w:t>
      </w:r>
      <w:r w:rsidR="00C312D9" w:rsidRPr="00A65E86">
        <w:rPr>
          <w:i/>
          <w:iCs/>
          <w:color w:val="000000"/>
          <w:sz w:val="28"/>
          <w:szCs w:val="28"/>
        </w:rPr>
        <w:t xml:space="preserve">фициальный сайт </w:t>
      </w:r>
      <w:r w:rsidR="00C312D9" w:rsidRPr="00A65E86">
        <w:rPr>
          <w:color w:val="000000"/>
          <w:sz w:val="28"/>
          <w:szCs w:val="28"/>
        </w:rPr>
        <w:t>— сайт в информационно-телекоммуникационной сети «Интернет» страховой организации и содержащий информацию о ней, созданный в соответствии с пунктом 6 статьи 6 Закона Российской Федерации от 27.11.1992 №</w:t>
      </w:r>
      <w:r>
        <w:rPr>
          <w:color w:val="000000"/>
          <w:sz w:val="28"/>
          <w:szCs w:val="28"/>
        </w:rPr>
        <w:t xml:space="preserve"> </w:t>
      </w:r>
      <w:r w:rsidR="00C312D9" w:rsidRPr="00A65E86">
        <w:rPr>
          <w:color w:val="000000"/>
          <w:sz w:val="28"/>
          <w:szCs w:val="28"/>
        </w:rPr>
        <w:t>4015-1 «Об организации страхового дела в Российской Федерации». Официальным сайтом в смысле настоящего определения также является версия официального сайта, адаптированная для использования на мобильном устройстве, и мобильное приложение, при условии, что в нем содержится информация о страховой организации в соответствии с пунктом 6 статьи 6 Закона Российской Федерации от 27.11.1992 № 4015-1 «Об организации страхового дела в Российской Федерации»</w:t>
      </w:r>
      <w:r w:rsidR="00D15183">
        <w:rPr>
          <w:color w:val="000000"/>
          <w:sz w:val="28"/>
          <w:szCs w:val="28"/>
        </w:rPr>
        <w:t>;</w:t>
      </w:r>
      <w:r w:rsidR="00A801F6">
        <w:rPr>
          <w:color w:val="000000"/>
          <w:sz w:val="28"/>
          <w:szCs w:val="28"/>
        </w:rPr>
        <w:t xml:space="preserve"> </w:t>
      </w:r>
    </w:p>
    <w:p w14:paraId="66A252C9" w14:textId="0B183F14" w:rsidR="00C312D9" w:rsidRPr="00A65E86" w:rsidRDefault="00135FE5" w:rsidP="00DD02AA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pacing w:line="288" w:lineRule="auto"/>
        <w:ind w:left="0" w:firstLine="709"/>
        <w:jc w:val="both"/>
      </w:pPr>
      <w:r>
        <w:rPr>
          <w:color w:val="000000"/>
          <w:sz w:val="28"/>
          <w:szCs w:val="28"/>
        </w:rPr>
        <w:t>Л</w:t>
      </w:r>
      <w:r w:rsidR="00C312D9" w:rsidRPr="00A65E86">
        <w:rPr>
          <w:i/>
          <w:iCs/>
          <w:color w:val="000000"/>
          <w:sz w:val="28"/>
          <w:szCs w:val="28"/>
        </w:rPr>
        <w:t xml:space="preserve">ичный кабинет </w:t>
      </w:r>
      <w:r w:rsidR="00C312D9" w:rsidRPr="00A65E86">
        <w:rPr>
          <w:color w:val="000000"/>
          <w:sz w:val="28"/>
          <w:szCs w:val="28"/>
        </w:rPr>
        <w:t>— раздел официального сайта страховой организации, доступ к которому осуществляется получателем услуги с использованием</w:t>
      </w:r>
      <w:r w:rsidR="00D15183">
        <w:rPr>
          <w:color w:val="000000"/>
          <w:sz w:val="28"/>
          <w:szCs w:val="28"/>
        </w:rPr>
        <w:t xml:space="preserve"> идентификации и аутентификации;</w:t>
      </w:r>
      <w:r>
        <w:rPr>
          <w:color w:val="000000"/>
          <w:sz w:val="28"/>
          <w:szCs w:val="28"/>
        </w:rPr>
        <w:t xml:space="preserve"> </w:t>
      </w:r>
    </w:p>
    <w:p w14:paraId="7C4EE805" w14:textId="7CBADE45" w:rsidR="00C312D9" w:rsidRPr="00A65E86" w:rsidRDefault="00135FE5" w:rsidP="00DD02AA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pacing w:line="288" w:lineRule="auto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t>К</w:t>
      </w:r>
      <w:r w:rsidR="00C312D9" w:rsidRPr="00A65E86">
        <w:rPr>
          <w:i/>
          <w:iCs/>
          <w:color w:val="000000"/>
          <w:sz w:val="28"/>
          <w:szCs w:val="28"/>
        </w:rPr>
        <w:t xml:space="preserve">редитный риск </w:t>
      </w:r>
      <w:r w:rsidR="00C312D9" w:rsidRPr="00A65E86">
        <w:rPr>
          <w:color w:val="000000"/>
          <w:sz w:val="28"/>
          <w:szCs w:val="28"/>
        </w:rPr>
        <w:t>- риск полного, частичного</w:t>
      </w:r>
      <w:r w:rsidR="00616FB8">
        <w:rPr>
          <w:color w:val="000000"/>
          <w:sz w:val="28"/>
          <w:szCs w:val="28"/>
        </w:rPr>
        <w:t xml:space="preserve"> неисполнения</w:t>
      </w:r>
      <w:r w:rsidR="00C312D9" w:rsidRPr="00A65E86">
        <w:rPr>
          <w:color w:val="000000"/>
          <w:sz w:val="28"/>
          <w:szCs w:val="28"/>
        </w:rPr>
        <w:t xml:space="preserve"> или несвоевременного исполнения стороной договора обязательств по оплате денежных средств или поставке актива перед другой стороной договора в соответствии с ус</w:t>
      </w:r>
      <w:r w:rsidR="00D15183">
        <w:rPr>
          <w:color w:val="000000"/>
          <w:sz w:val="28"/>
          <w:szCs w:val="28"/>
        </w:rPr>
        <w:t>ловиями заключенного соглашения;</w:t>
      </w:r>
      <w:r>
        <w:rPr>
          <w:color w:val="000000"/>
          <w:sz w:val="28"/>
          <w:szCs w:val="28"/>
        </w:rPr>
        <w:t xml:space="preserve"> </w:t>
      </w:r>
    </w:p>
    <w:p w14:paraId="7A280372" w14:textId="77777777" w:rsidR="00C312D9" w:rsidRPr="00A65E86" w:rsidRDefault="00135FE5" w:rsidP="00DD02AA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pacing w:line="288" w:lineRule="auto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t>Р</w:t>
      </w:r>
      <w:r w:rsidR="00C312D9" w:rsidRPr="00A65E86">
        <w:rPr>
          <w:i/>
          <w:iCs/>
          <w:color w:val="000000"/>
          <w:sz w:val="28"/>
          <w:szCs w:val="28"/>
        </w:rPr>
        <w:t xml:space="preserve">ыночный риск - </w:t>
      </w:r>
      <w:r w:rsidR="00C312D9" w:rsidRPr="00A65E86">
        <w:rPr>
          <w:color w:val="000000"/>
          <w:sz w:val="28"/>
          <w:szCs w:val="28"/>
        </w:rPr>
        <w:t xml:space="preserve">риск возникновения убытков в результате изменения таких </w:t>
      </w:r>
      <w:r w:rsidR="00C312D9" w:rsidRPr="00A65E86">
        <w:rPr>
          <w:color w:val="000000"/>
          <w:spacing w:val="-1"/>
          <w:sz w:val="28"/>
          <w:szCs w:val="28"/>
        </w:rPr>
        <w:t xml:space="preserve">параметров рынка как процентные ставки, курсы валют, котировки биржевых или </w:t>
      </w:r>
      <w:proofErr w:type="spellStart"/>
      <w:r w:rsidR="00C312D9" w:rsidRPr="00A65E86">
        <w:rPr>
          <w:color w:val="000000"/>
          <w:sz w:val="28"/>
          <w:szCs w:val="28"/>
        </w:rPr>
        <w:t>небиржевых</w:t>
      </w:r>
      <w:proofErr w:type="spellEnd"/>
      <w:r w:rsidR="00C312D9" w:rsidRPr="00A65E86">
        <w:rPr>
          <w:color w:val="000000"/>
          <w:sz w:val="28"/>
          <w:szCs w:val="28"/>
        </w:rPr>
        <w:t xml:space="preserve"> финансовых инструментов и активов.</w:t>
      </w:r>
    </w:p>
    <w:p w14:paraId="6C192186" w14:textId="77777777" w:rsidR="00440BA6" w:rsidRPr="00A65E86" w:rsidRDefault="00440BA6" w:rsidP="00822F77">
      <w:pPr>
        <w:pStyle w:val="a9"/>
        <w:shd w:val="clear" w:color="auto" w:fill="FFFFFF"/>
        <w:spacing w:line="288" w:lineRule="auto"/>
        <w:jc w:val="both"/>
      </w:pPr>
    </w:p>
    <w:p w14:paraId="1B280E4A" w14:textId="77777777" w:rsidR="00C312D9" w:rsidRPr="00A65E86" w:rsidRDefault="00C312D9" w:rsidP="00822F77">
      <w:pPr>
        <w:pStyle w:val="a9"/>
        <w:numPr>
          <w:ilvl w:val="0"/>
          <w:numId w:val="18"/>
        </w:numPr>
        <w:shd w:val="clear" w:color="auto" w:fill="FFFFFF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A65E86">
        <w:rPr>
          <w:b/>
          <w:bCs/>
          <w:color w:val="000000"/>
          <w:sz w:val="28"/>
          <w:szCs w:val="28"/>
        </w:rPr>
        <w:t>ТРЕБОВАНИЯ К ИНФОРМАЦИИ, ПРЕДОСТАВЛЯЕМОЙ СТРАХОВОЙ ОРГАНИЗАЦИЕЙ</w:t>
      </w:r>
    </w:p>
    <w:p w14:paraId="6AB8E30E" w14:textId="77777777" w:rsidR="00F341AC" w:rsidRDefault="00F341AC" w:rsidP="00822F77">
      <w:pPr>
        <w:pStyle w:val="a9"/>
        <w:shd w:val="clear" w:color="auto" w:fill="FFFFFF"/>
        <w:spacing w:line="288" w:lineRule="auto"/>
        <w:ind w:left="675"/>
      </w:pPr>
    </w:p>
    <w:p w14:paraId="51EB7670" w14:textId="4A92FE4C" w:rsidR="00C312D9" w:rsidRDefault="00C312D9" w:rsidP="00795755">
      <w:pPr>
        <w:shd w:val="clear" w:color="auto" w:fill="FFFFFF"/>
        <w:spacing w:line="288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 Раскрытие информации</w:t>
      </w:r>
    </w:p>
    <w:p w14:paraId="04328626" w14:textId="77777777" w:rsidR="00393F09" w:rsidRDefault="00393F09" w:rsidP="00795755">
      <w:pPr>
        <w:shd w:val="clear" w:color="auto" w:fill="FFFFFF"/>
        <w:spacing w:line="288" w:lineRule="auto"/>
        <w:ind w:firstLine="709"/>
      </w:pPr>
    </w:p>
    <w:p w14:paraId="512B852C" w14:textId="77777777" w:rsidR="00C312D9" w:rsidRDefault="00C312D9" w:rsidP="00795755">
      <w:pPr>
        <w:shd w:val="clear" w:color="auto" w:fill="FFFFFF"/>
        <w:spacing w:line="288" w:lineRule="auto"/>
        <w:ind w:firstLine="709"/>
        <w:jc w:val="both"/>
      </w:pPr>
      <w:r w:rsidRPr="00CB3820">
        <w:rPr>
          <w:color w:val="000000"/>
          <w:sz w:val="28"/>
          <w:szCs w:val="28"/>
        </w:rPr>
        <w:lastRenderedPageBreak/>
        <w:t xml:space="preserve">2.1.1. Страховая организация при </w:t>
      </w:r>
      <w:r w:rsidR="00CB3820" w:rsidRPr="00CB3820">
        <w:rPr>
          <w:color w:val="000000"/>
          <w:sz w:val="28"/>
          <w:szCs w:val="28"/>
        </w:rPr>
        <w:t xml:space="preserve">заключении </w:t>
      </w:r>
      <w:r w:rsidRPr="00CB3820">
        <w:rPr>
          <w:color w:val="000000"/>
          <w:sz w:val="28"/>
          <w:szCs w:val="28"/>
        </w:rPr>
        <w:t>договора</w:t>
      </w:r>
      <w:r w:rsidR="00CB3820" w:rsidRPr="00CB3820">
        <w:rPr>
          <w:color w:val="000000"/>
          <w:sz w:val="28"/>
          <w:szCs w:val="28"/>
        </w:rPr>
        <w:t xml:space="preserve"> страхования</w:t>
      </w:r>
      <w:r w:rsidRPr="00CB3820">
        <w:rPr>
          <w:color w:val="000000"/>
          <w:sz w:val="28"/>
          <w:szCs w:val="28"/>
        </w:rPr>
        <w:t xml:space="preserve"> по видам страхования жизни </w:t>
      </w:r>
      <w:r w:rsidR="00BD3C40">
        <w:rPr>
          <w:color w:val="000000"/>
          <w:sz w:val="28"/>
          <w:szCs w:val="28"/>
        </w:rPr>
        <w:t>и</w:t>
      </w:r>
      <w:r w:rsidR="004F5C13">
        <w:rPr>
          <w:color w:val="000000"/>
          <w:sz w:val="28"/>
          <w:szCs w:val="28"/>
        </w:rPr>
        <w:t xml:space="preserve"> (</w:t>
      </w:r>
      <w:r w:rsidRPr="00CB3820">
        <w:rPr>
          <w:color w:val="000000"/>
          <w:sz w:val="28"/>
          <w:szCs w:val="28"/>
        </w:rPr>
        <w:t>или</w:t>
      </w:r>
      <w:r w:rsidR="004F5C13">
        <w:rPr>
          <w:color w:val="000000"/>
          <w:sz w:val="28"/>
          <w:szCs w:val="28"/>
        </w:rPr>
        <w:t>)</w:t>
      </w:r>
      <w:r w:rsidRPr="00CB3820">
        <w:rPr>
          <w:color w:val="000000"/>
          <w:sz w:val="28"/>
          <w:szCs w:val="28"/>
        </w:rPr>
        <w:t xml:space="preserve"> страхования от несчастных случаев и болезней обеспечивает получение </w:t>
      </w:r>
      <w:r w:rsidR="00131587">
        <w:rPr>
          <w:color w:val="000000"/>
          <w:sz w:val="28"/>
          <w:szCs w:val="28"/>
        </w:rPr>
        <w:t>с</w:t>
      </w:r>
      <w:r w:rsidRPr="00CB3820">
        <w:rPr>
          <w:color w:val="000000"/>
          <w:sz w:val="28"/>
          <w:szCs w:val="28"/>
        </w:rPr>
        <w:t>трахова</w:t>
      </w:r>
      <w:r w:rsidRPr="00132F79">
        <w:rPr>
          <w:color w:val="000000"/>
          <w:sz w:val="28"/>
          <w:szCs w:val="28"/>
        </w:rPr>
        <w:t xml:space="preserve">телем или, в предусмотренных </w:t>
      </w:r>
      <w:r w:rsidR="00BD3C40">
        <w:rPr>
          <w:color w:val="000000"/>
          <w:sz w:val="28"/>
          <w:szCs w:val="28"/>
        </w:rPr>
        <w:t>Стандартом</w:t>
      </w:r>
      <w:r w:rsidRPr="00132F79">
        <w:rPr>
          <w:color w:val="000000"/>
          <w:sz w:val="28"/>
          <w:szCs w:val="28"/>
        </w:rPr>
        <w:t xml:space="preserve"> случаях, застрахованным лицом следующей информации:</w:t>
      </w:r>
    </w:p>
    <w:p w14:paraId="0DA0C4B3" w14:textId="0D384528" w:rsidR="00C312D9" w:rsidRDefault="00C312D9" w:rsidP="00795755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>2.1.1.1.</w:t>
      </w:r>
      <w:r w:rsidR="00C93D4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 договорам ИСЖ</w:t>
      </w:r>
      <w:r w:rsidR="00B2454C">
        <w:rPr>
          <w:color w:val="000000"/>
          <w:spacing w:val="-1"/>
          <w:sz w:val="28"/>
          <w:szCs w:val="28"/>
        </w:rPr>
        <w:t xml:space="preserve"> и НСЖ – </w:t>
      </w:r>
      <w:r w:rsidR="00265499">
        <w:rPr>
          <w:color w:val="000000"/>
          <w:spacing w:val="-1"/>
          <w:sz w:val="28"/>
          <w:szCs w:val="28"/>
        </w:rPr>
        <w:t xml:space="preserve">при </w:t>
      </w:r>
      <w:r w:rsidR="00E04B7B">
        <w:rPr>
          <w:color w:val="000000"/>
          <w:spacing w:val="-1"/>
          <w:sz w:val="28"/>
          <w:szCs w:val="28"/>
        </w:rPr>
        <w:t>наличии</w:t>
      </w:r>
      <w:r w:rsidR="005355EB">
        <w:rPr>
          <w:color w:val="000000"/>
          <w:spacing w:val="-1"/>
          <w:sz w:val="28"/>
          <w:szCs w:val="28"/>
        </w:rPr>
        <w:t xml:space="preserve"> в </w:t>
      </w:r>
      <w:r w:rsidR="009A3E86">
        <w:rPr>
          <w:color w:val="000000"/>
          <w:spacing w:val="-1"/>
          <w:sz w:val="28"/>
          <w:szCs w:val="28"/>
        </w:rPr>
        <w:t xml:space="preserve">договоре </w:t>
      </w:r>
      <w:r w:rsidR="005355EB">
        <w:rPr>
          <w:color w:val="000000"/>
          <w:spacing w:val="-1"/>
          <w:sz w:val="28"/>
          <w:szCs w:val="28"/>
        </w:rPr>
        <w:t>услови</w:t>
      </w:r>
      <w:r w:rsidR="009A3E86">
        <w:rPr>
          <w:color w:val="000000"/>
          <w:spacing w:val="-1"/>
          <w:sz w:val="28"/>
          <w:szCs w:val="28"/>
        </w:rPr>
        <w:t>й</w:t>
      </w:r>
      <w:r w:rsidR="005355EB">
        <w:rPr>
          <w:color w:val="000000"/>
          <w:spacing w:val="-1"/>
          <w:sz w:val="28"/>
          <w:szCs w:val="28"/>
        </w:rPr>
        <w:t xml:space="preserve"> </w:t>
      </w:r>
      <w:r w:rsidR="00E04B7B">
        <w:rPr>
          <w:color w:val="000000"/>
          <w:spacing w:val="-1"/>
          <w:sz w:val="28"/>
          <w:szCs w:val="28"/>
        </w:rPr>
        <w:t>участия страхователя в инвестиционном доходе страховой организации</w:t>
      </w:r>
      <w:r>
        <w:rPr>
          <w:color w:val="000000"/>
          <w:spacing w:val="-1"/>
          <w:sz w:val="28"/>
          <w:szCs w:val="28"/>
        </w:rPr>
        <w:t>:</w:t>
      </w:r>
    </w:p>
    <w:p w14:paraId="6BA6C717" w14:textId="3ACF8CC5" w:rsidR="002F2BDF" w:rsidRDefault="00DB7A48" w:rsidP="00795755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DB7A48">
        <w:rPr>
          <w:sz w:val="28"/>
          <w:szCs w:val="28"/>
        </w:rPr>
        <w:t>Фирменное наименование</w:t>
      </w:r>
      <w:r w:rsidRPr="00A65E86">
        <w:rPr>
          <w:sz w:val="28"/>
          <w:szCs w:val="28"/>
        </w:rPr>
        <w:t xml:space="preserve">, </w:t>
      </w:r>
      <w:r w:rsidRPr="00DB7A48">
        <w:rPr>
          <w:sz w:val="28"/>
          <w:szCs w:val="28"/>
        </w:rPr>
        <w:t xml:space="preserve">кредитные рейтинги </w:t>
      </w:r>
      <w:r w:rsidR="00CF01E4" w:rsidRPr="00520336">
        <w:rPr>
          <w:sz w:val="28"/>
          <w:szCs w:val="28"/>
        </w:rPr>
        <w:t>страховщика</w:t>
      </w:r>
      <w:r w:rsidR="00CF01E4" w:rsidRPr="000C2A93">
        <w:rPr>
          <w:sz w:val="28"/>
          <w:szCs w:val="28"/>
        </w:rPr>
        <w:t xml:space="preserve">, </w:t>
      </w:r>
      <w:r w:rsidR="00CF01E4" w:rsidRPr="00357CD8">
        <w:rPr>
          <w:sz w:val="28"/>
          <w:szCs w:val="28"/>
        </w:rPr>
        <w:t>наименования</w:t>
      </w:r>
      <w:r w:rsidRPr="00A65E86">
        <w:rPr>
          <w:sz w:val="28"/>
          <w:szCs w:val="28"/>
        </w:rPr>
        <w:t xml:space="preserve"> кредитных рейтинговых агентств, присвоивших данные рейтинги, или сведения об отсутствии таких рейтингов</w:t>
      </w:r>
      <w:r w:rsidR="002F2BDF" w:rsidRPr="00DB7A48">
        <w:rPr>
          <w:color w:val="000000"/>
          <w:sz w:val="28"/>
          <w:szCs w:val="28"/>
        </w:rPr>
        <w:t>;</w:t>
      </w:r>
    </w:p>
    <w:p w14:paraId="7830A2CE" w14:textId="47582527" w:rsidR="00AA1DE1" w:rsidRDefault="00AA1DE1" w:rsidP="00795755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A49F7">
        <w:rPr>
          <w:color w:val="000000"/>
          <w:sz w:val="28"/>
          <w:szCs w:val="28"/>
        </w:rPr>
        <w:t xml:space="preserve">Размер страховой суммы </w:t>
      </w:r>
      <w:r w:rsidR="00E17BD5">
        <w:rPr>
          <w:color w:val="000000"/>
          <w:sz w:val="28"/>
          <w:szCs w:val="28"/>
        </w:rPr>
        <w:t xml:space="preserve">(или </w:t>
      </w:r>
      <w:r w:rsidR="005E1E22">
        <w:rPr>
          <w:color w:val="000000"/>
          <w:sz w:val="28"/>
          <w:szCs w:val="28"/>
        </w:rPr>
        <w:t>способ</w:t>
      </w:r>
      <w:r w:rsidR="00E17BD5">
        <w:rPr>
          <w:color w:val="000000"/>
          <w:sz w:val="28"/>
          <w:szCs w:val="28"/>
        </w:rPr>
        <w:t xml:space="preserve"> ее определения) </w:t>
      </w:r>
      <w:r w:rsidRPr="001A49F7">
        <w:rPr>
          <w:color w:val="000000"/>
          <w:sz w:val="28"/>
          <w:szCs w:val="28"/>
        </w:rPr>
        <w:t>по каждому страховому риску;</w:t>
      </w:r>
    </w:p>
    <w:p w14:paraId="7CE2B6F0" w14:textId="77777777" w:rsidR="00AA1DE1" w:rsidRDefault="00AA1DE1" w:rsidP="00795755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A49F7">
        <w:rPr>
          <w:color w:val="000000"/>
          <w:sz w:val="28"/>
          <w:szCs w:val="28"/>
        </w:rPr>
        <w:t>Порядок определения страховой выплаты</w:t>
      </w:r>
      <w:r w:rsidR="00DB7A48" w:rsidRPr="001A49F7">
        <w:rPr>
          <w:color w:val="000000"/>
          <w:sz w:val="28"/>
          <w:szCs w:val="28"/>
        </w:rPr>
        <w:t xml:space="preserve"> по каждому риску</w:t>
      </w:r>
      <w:r w:rsidRPr="001A49F7">
        <w:rPr>
          <w:color w:val="000000"/>
          <w:sz w:val="28"/>
          <w:szCs w:val="28"/>
        </w:rPr>
        <w:t>;</w:t>
      </w:r>
    </w:p>
    <w:p w14:paraId="20910A01" w14:textId="77777777" w:rsidR="00DB7A48" w:rsidRPr="001A49F7" w:rsidRDefault="00DB7A48" w:rsidP="00795755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sz w:val="28"/>
          <w:szCs w:val="28"/>
        </w:rPr>
        <w:t>Размер суммы денежных средств (в рублях на день предоставления информации) за весь срок действия договора страхования, подлежащих оп</w:t>
      </w:r>
      <w:r w:rsidR="005F5CA2" w:rsidRPr="001A49F7">
        <w:rPr>
          <w:sz w:val="28"/>
          <w:szCs w:val="28"/>
        </w:rPr>
        <w:t>лате (страховая премия/</w:t>
      </w:r>
      <w:r w:rsidRPr="00A65E86">
        <w:rPr>
          <w:sz w:val="28"/>
          <w:szCs w:val="28"/>
        </w:rPr>
        <w:t>страховые взносы), а также доли в процентах от такой суммы, направляемых на</w:t>
      </w:r>
      <w:r w:rsidRPr="001A49F7">
        <w:rPr>
          <w:color w:val="000000"/>
          <w:sz w:val="28"/>
          <w:szCs w:val="28"/>
        </w:rPr>
        <w:t xml:space="preserve">: </w:t>
      </w:r>
    </w:p>
    <w:p w14:paraId="773982BB" w14:textId="77777777" w:rsidR="00DB7A48" w:rsidRPr="00A65E86" w:rsidRDefault="00DB7A48" w:rsidP="00795755">
      <w:pPr>
        <w:pStyle w:val="a9"/>
        <w:numPr>
          <w:ilvl w:val="0"/>
          <w:numId w:val="22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892E2E">
        <w:rPr>
          <w:sz w:val="28"/>
          <w:szCs w:val="28"/>
        </w:rPr>
        <w:t>обеспечение обязательств по выплате страховой суммы и инвестиционного доход</w:t>
      </w:r>
      <w:r>
        <w:rPr>
          <w:sz w:val="28"/>
          <w:szCs w:val="28"/>
        </w:rPr>
        <w:t xml:space="preserve">а; </w:t>
      </w:r>
    </w:p>
    <w:p w14:paraId="74592CE0" w14:textId="695C373D" w:rsidR="00AA1DE1" w:rsidRPr="00DB7A48" w:rsidRDefault="004B1E51" w:rsidP="00795755">
      <w:pPr>
        <w:pStyle w:val="a9"/>
        <w:numPr>
          <w:ilvl w:val="0"/>
          <w:numId w:val="22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F6005B">
        <w:rPr>
          <w:sz w:val="28"/>
          <w:szCs w:val="28"/>
        </w:rPr>
        <w:t xml:space="preserve">выплату агентского вознаграждения, комиссионного вознаграждения, а также </w:t>
      </w:r>
      <w:r w:rsidR="00DB7A48" w:rsidRPr="00DB7A48">
        <w:rPr>
          <w:sz w:val="28"/>
          <w:szCs w:val="28"/>
        </w:rPr>
        <w:t xml:space="preserve">на </w:t>
      </w:r>
      <w:r w:rsidR="00DB7A48" w:rsidRPr="00A65E86">
        <w:rPr>
          <w:sz w:val="28"/>
          <w:szCs w:val="28"/>
        </w:rPr>
        <w:t>расходы</w:t>
      </w:r>
      <w:r w:rsidR="00DB7A48" w:rsidRPr="00DB7A48">
        <w:rPr>
          <w:sz w:val="28"/>
          <w:szCs w:val="28"/>
        </w:rPr>
        <w:t xml:space="preserve">, </w:t>
      </w:r>
      <w:r w:rsidR="00DB7A48" w:rsidRPr="00A65E86">
        <w:rPr>
          <w:sz w:val="28"/>
          <w:szCs w:val="28"/>
        </w:rPr>
        <w:t>связанные с</w:t>
      </w:r>
      <w:r w:rsidR="00DB7A48" w:rsidRPr="00DB7A48">
        <w:rPr>
          <w:sz w:val="28"/>
          <w:szCs w:val="28"/>
        </w:rPr>
        <w:t xml:space="preserve"> заключение</w:t>
      </w:r>
      <w:r w:rsidR="00DB7A48" w:rsidRPr="00A65E86">
        <w:rPr>
          <w:sz w:val="28"/>
          <w:szCs w:val="28"/>
        </w:rPr>
        <w:t>м</w:t>
      </w:r>
      <w:r w:rsidR="00DB7A48" w:rsidRPr="00DB7A48">
        <w:rPr>
          <w:sz w:val="28"/>
          <w:szCs w:val="28"/>
        </w:rPr>
        <w:t xml:space="preserve"> </w:t>
      </w:r>
      <w:r w:rsidR="00DB7A48" w:rsidRPr="00A65E86">
        <w:rPr>
          <w:sz w:val="28"/>
          <w:szCs w:val="28"/>
        </w:rPr>
        <w:t>и исполнением</w:t>
      </w:r>
      <w:r w:rsidR="00DB7A48" w:rsidRPr="00DB7A48">
        <w:rPr>
          <w:sz w:val="28"/>
          <w:szCs w:val="28"/>
        </w:rPr>
        <w:t xml:space="preserve"> договора страхования</w:t>
      </w:r>
      <w:r w:rsidR="00DB7A48">
        <w:rPr>
          <w:color w:val="000000"/>
          <w:sz w:val="28"/>
          <w:szCs w:val="28"/>
        </w:rPr>
        <w:t>;</w:t>
      </w:r>
    </w:p>
    <w:p w14:paraId="1C1B91C7" w14:textId="6D26388A" w:rsidR="008A1930" w:rsidRPr="005F5CA2" w:rsidRDefault="005F5CA2" w:rsidP="00795755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sz w:val="28"/>
          <w:szCs w:val="28"/>
        </w:rPr>
        <w:t xml:space="preserve">Информация, о том, что суммы (в процентах), направляемые </w:t>
      </w:r>
      <w:r w:rsidR="00CF01E4" w:rsidRPr="00A65E86">
        <w:rPr>
          <w:sz w:val="28"/>
          <w:szCs w:val="28"/>
        </w:rPr>
        <w:t>на обеспечение</w:t>
      </w:r>
      <w:r w:rsidRPr="00A65E86">
        <w:rPr>
          <w:sz w:val="28"/>
          <w:szCs w:val="28"/>
        </w:rPr>
        <w:t xml:space="preserve"> обязательств по выплате страховой суммы и инвестиционного дохода и </w:t>
      </w:r>
      <w:r w:rsidR="00357CD8" w:rsidRPr="007126C6">
        <w:rPr>
          <w:sz w:val="28"/>
          <w:szCs w:val="28"/>
        </w:rPr>
        <w:t>на расходы</w:t>
      </w:r>
      <w:r w:rsidRPr="007126C6">
        <w:rPr>
          <w:sz w:val="28"/>
          <w:szCs w:val="28"/>
        </w:rPr>
        <w:t>,</w:t>
      </w:r>
      <w:r w:rsidRPr="00A65E86">
        <w:rPr>
          <w:sz w:val="28"/>
          <w:szCs w:val="28"/>
        </w:rPr>
        <w:t xml:space="preserve"> связанные с заключением и исполнением договора страхования, равны 100% суммы денежных средств, подлежащ</w:t>
      </w:r>
      <w:r w:rsidR="00AD6686" w:rsidRPr="00110B3E">
        <w:rPr>
          <w:sz w:val="28"/>
          <w:szCs w:val="28"/>
        </w:rPr>
        <w:t xml:space="preserve">их оплате </w:t>
      </w:r>
      <w:r w:rsidRPr="00A65E86">
        <w:rPr>
          <w:sz w:val="28"/>
          <w:szCs w:val="28"/>
        </w:rPr>
        <w:t>за весь срок действия договора страхования</w:t>
      </w:r>
      <w:r w:rsidR="008A1930" w:rsidRPr="005F5CA2">
        <w:rPr>
          <w:color w:val="000000"/>
          <w:sz w:val="28"/>
          <w:szCs w:val="28"/>
        </w:rPr>
        <w:t>;</w:t>
      </w:r>
    </w:p>
    <w:p w14:paraId="68B43145" w14:textId="77777777" w:rsidR="00F669B2" w:rsidRDefault="00F669B2" w:rsidP="00795755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расчет</w:t>
      </w:r>
      <w:r w:rsidR="005F5CA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инвестиционного дохода по </w:t>
      </w:r>
      <w:r>
        <w:rPr>
          <w:color w:val="000000"/>
          <w:sz w:val="28"/>
          <w:szCs w:val="28"/>
        </w:rPr>
        <w:lastRenderedPageBreak/>
        <w:t>договору;</w:t>
      </w:r>
    </w:p>
    <w:p w14:paraId="63D303D3" w14:textId="77777777" w:rsidR="00F669B2" w:rsidRDefault="00F669B2" w:rsidP="00795755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или отсутствие гарантированного дохода по договору</w:t>
      </w:r>
      <w:r w:rsidR="00E767E1" w:rsidRPr="00E767E1">
        <w:rPr>
          <w:b/>
          <w:sz w:val="28"/>
          <w:szCs w:val="28"/>
        </w:rPr>
        <w:t xml:space="preserve"> </w:t>
      </w:r>
      <w:r w:rsidR="00E767E1" w:rsidRPr="00A65E86">
        <w:rPr>
          <w:sz w:val="28"/>
          <w:szCs w:val="28"/>
        </w:rPr>
        <w:t>и его размер, а при отсутствии гарантированного дохода информация о том, что гарантированный доход равен нулю процентов</w:t>
      </w:r>
      <w:r w:rsidRPr="00E767E1">
        <w:rPr>
          <w:color w:val="000000"/>
          <w:sz w:val="28"/>
          <w:szCs w:val="28"/>
        </w:rPr>
        <w:t>;</w:t>
      </w:r>
    </w:p>
    <w:p w14:paraId="314694BD" w14:textId="0DDAB6D0" w:rsidR="00F669B2" w:rsidRDefault="00F669B2" w:rsidP="00795755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E767E1">
        <w:rPr>
          <w:color w:val="000000"/>
          <w:sz w:val="28"/>
          <w:szCs w:val="28"/>
        </w:rPr>
        <w:t>Перечень активов, от стоимости или динамики стоимости которых зависит размер дохода по договору</w:t>
      </w:r>
      <w:r w:rsidR="00E767E1" w:rsidRPr="00E767E1">
        <w:rPr>
          <w:color w:val="000000"/>
          <w:sz w:val="28"/>
          <w:szCs w:val="28"/>
        </w:rPr>
        <w:t>,</w:t>
      </w:r>
      <w:r w:rsidR="00E767E1" w:rsidRPr="00A65E86">
        <w:rPr>
          <w:sz w:val="28"/>
          <w:szCs w:val="28"/>
        </w:rPr>
        <w:t xml:space="preserve"> и информация о том, что </w:t>
      </w:r>
      <w:r w:rsidR="00E767E1" w:rsidRPr="00E767E1">
        <w:rPr>
          <w:sz w:val="28"/>
          <w:szCs w:val="28"/>
        </w:rPr>
        <w:t>доходность</w:t>
      </w:r>
      <w:r w:rsidR="004F5C13">
        <w:rPr>
          <w:sz w:val="28"/>
          <w:szCs w:val="28"/>
        </w:rPr>
        <w:t xml:space="preserve"> по этим активам, и (</w:t>
      </w:r>
      <w:r w:rsidR="00E767E1">
        <w:rPr>
          <w:sz w:val="28"/>
          <w:szCs w:val="28"/>
        </w:rPr>
        <w:t>или</w:t>
      </w:r>
      <w:r w:rsidR="004F5C13">
        <w:rPr>
          <w:sz w:val="28"/>
          <w:szCs w:val="28"/>
        </w:rPr>
        <w:t>)</w:t>
      </w:r>
      <w:r w:rsidR="00E767E1" w:rsidRPr="00A65E86">
        <w:rPr>
          <w:sz w:val="28"/>
          <w:szCs w:val="28"/>
        </w:rPr>
        <w:t xml:space="preserve"> по договорам страхования в прошлом не гарантирует доход по договору</w:t>
      </w:r>
      <w:r w:rsidRPr="00E767E1">
        <w:rPr>
          <w:color w:val="000000"/>
          <w:sz w:val="28"/>
          <w:szCs w:val="28"/>
        </w:rPr>
        <w:t>;</w:t>
      </w:r>
    </w:p>
    <w:p w14:paraId="7BC4DD64" w14:textId="77777777" w:rsidR="00C569E4" w:rsidRPr="00A65E86" w:rsidRDefault="00C569E4" w:rsidP="00795755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sz w:val="28"/>
          <w:szCs w:val="28"/>
        </w:rPr>
        <w:t>Порядок расчета выкупной суммы с указанием размера выкупной суммы, подлежащей возврату получателю страховых услуг в зависимости от срока действия договора и периода, в котором он прекращен</w:t>
      </w:r>
      <w:r>
        <w:rPr>
          <w:sz w:val="28"/>
          <w:szCs w:val="28"/>
        </w:rPr>
        <w:t>;</w:t>
      </w:r>
    </w:p>
    <w:p w14:paraId="4A6E3126" w14:textId="77777777" w:rsidR="00C569E4" w:rsidRPr="00A65E86" w:rsidRDefault="00C569E4" w:rsidP="00795755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sz w:val="28"/>
          <w:szCs w:val="28"/>
        </w:rPr>
        <w:t>Информация о том, что</w:t>
      </w:r>
      <w:r>
        <w:rPr>
          <w:sz w:val="28"/>
          <w:szCs w:val="28"/>
        </w:rPr>
        <w:t xml:space="preserve">: </w:t>
      </w:r>
    </w:p>
    <w:p w14:paraId="00606755" w14:textId="77777777" w:rsidR="00C569E4" w:rsidRPr="00A65E86" w:rsidRDefault="00131587" w:rsidP="00795755">
      <w:pPr>
        <w:pStyle w:val="a9"/>
        <w:numPr>
          <w:ilvl w:val="0"/>
          <w:numId w:val="23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sz w:val="28"/>
          <w:szCs w:val="28"/>
        </w:rPr>
        <w:t xml:space="preserve">страховая организация обязана в случаях, когда она является налоговым агентом, удержать налог </w:t>
      </w:r>
      <w:r w:rsidRPr="00131587">
        <w:rPr>
          <w:sz w:val="28"/>
          <w:szCs w:val="28"/>
        </w:rPr>
        <w:t>на</w:t>
      </w:r>
      <w:r w:rsidRPr="00A65E86">
        <w:rPr>
          <w:sz w:val="28"/>
          <w:szCs w:val="28"/>
        </w:rPr>
        <w:t xml:space="preserve"> доходы физических лиц при расчете страховой выплаты (выкупной суммы) и о размере такого удержания</w:t>
      </w:r>
      <w:r>
        <w:rPr>
          <w:sz w:val="28"/>
          <w:szCs w:val="28"/>
        </w:rPr>
        <w:t xml:space="preserve">; </w:t>
      </w:r>
    </w:p>
    <w:p w14:paraId="0D68EA45" w14:textId="77777777" w:rsidR="00131587" w:rsidRPr="00A65E86" w:rsidRDefault="00131587" w:rsidP="00795755">
      <w:pPr>
        <w:pStyle w:val="a9"/>
        <w:numPr>
          <w:ilvl w:val="0"/>
          <w:numId w:val="23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31587">
        <w:rPr>
          <w:sz w:val="28"/>
          <w:szCs w:val="28"/>
        </w:rPr>
        <w:t xml:space="preserve">договор не является банковским вкладом и не входит в систему гарантирования Агентства по страхованию вкладов </w:t>
      </w:r>
      <w:r w:rsidRPr="00A65E86">
        <w:rPr>
          <w:sz w:val="28"/>
          <w:szCs w:val="28"/>
        </w:rPr>
        <w:t>в соответствии с Федеральным зак</w:t>
      </w:r>
      <w:r>
        <w:rPr>
          <w:sz w:val="28"/>
          <w:szCs w:val="28"/>
        </w:rPr>
        <w:t>оном от 23.12.2003 № 177-ФЗ «</w:t>
      </w:r>
      <w:r w:rsidRPr="00A65E86">
        <w:rPr>
          <w:sz w:val="28"/>
          <w:szCs w:val="28"/>
        </w:rPr>
        <w:t>О страховании вкладов физических лиц в банках Российской Федерации</w:t>
      </w:r>
      <w:r>
        <w:rPr>
          <w:sz w:val="28"/>
          <w:szCs w:val="28"/>
        </w:rPr>
        <w:t xml:space="preserve">»; </w:t>
      </w:r>
    </w:p>
    <w:p w14:paraId="0CF00A00" w14:textId="77777777" w:rsidR="00131587" w:rsidRPr="00A65E86" w:rsidRDefault="00131587" w:rsidP="00795755">
      <w:pPr>
        <w:pStyle w:val="a9"/>
        <w:numPr>
          <w:ilvl w:val="0"/>
          <w:numId w:val="23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31587">
        <w:rPr>
          <w:sz w:val="28"/>
          <w:szCs w:val="28"/>
        </w:rPr>
        <w:t xml:space="preserve">договор носит долгосрочный характер и предусматривает обязательства </w:t>
      </w:r>
      <w:r w:rsidRPr="00A65E86">
        <w:rPr>
          <w:sz w:val="28"/>
          <w:szCs w:val="28"/>
        </w:rPr>
        <w:t>Страхователя</w:t>
      </w:r>
      <w:r w:rsidRPr="00131587">
        <w:rPr>
          <w:sz w:val="28"/>
          <w:szCs w:val="28"/>
        </w:rPr>
        <w:t xml:space="preserve"> по регулярной оплат</w:t>
      </w:r>
      <w:r>
        <w:rPr>
          <w:sz w:val="28"/>
          <w:szCs w:val="28"/>
        </w:rPr>
        <w:t xml:space="preserve">е страховых взносов – </w:t>
      </w:r>
      <w:r w:rsidRPr="00131587">
        <w:rPr>
          <w:sz w:val="28"/>
          <w:szCs w:val="28"/>
        </w:rPr>
        <w:t>если это применимо к договору</w:t>
      </w:r>
      <w:r>
        <w:rPr>
          <w:sz w:val="28"/>
          <w:szCs w:val="28"/>
        </w:rPr>
        <w:t xml:space="preserve">; </w:t>
      </w:r>
    </w:p>
    <w:p w14:paraId="6FBC54EE" w14:textId="77777777" w:rsidR="00131587" w:rsidRPr="00A65E86" w:rsidRDefault="00131587" w:rsidP="00795755">
      <w:pPr>
        <w:pStyle w:val="a9"/>
        <w:numPr>
          <w:ilvl w:val="0"/>
          <w:numId w:val="23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214821">
        <w:rPr>
          <w:sz w:val="28"/>
          <w:szCs w:val="28"/>
        </w:rPr>
        <w:t>бязательства по договору несет страховая организация, а не организация, при посреднич</w:t>
      </w:r>
      <w:r>
        <w:rPr>
          <w:sz w:val="28"/>
          <w:szCs w:val="28"/>
        </w:rPr>
        <w:t xml:space="preserve">естве которой заключен договор – </w:t>
      </w:r>
      <w:r w:rsidRPr="00214821">
        <w:rPr>
          <w:sz w:val="28"/>
          <w:szCs w:val="28"/>
        </w:rPr>
        <w:t>для договоров страхования, заключаемых</w:t>
      </w:r>
      <w:r>
        <w:rPr>
          <w:sz w:val="28"/>
          <w:szCs w:val="28"/>
        </w:rPr>
        <w:t xml:space="preserve"> </w:t>
      </w:r>
      <w:r w:rsidRPr="0021482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14821">
        <w:rPr>
          <w:sz w:val="28"/>
          <w:szCs w:val="28"/>
        </w:rPr>
        <w:t>посредничестве кредитных организаций</w:t>
      </w:r>
      <w:r>
        <w:rPr>
          <w:sz w:val="28"/>
          <w:szCs w:val="28"/>
        </w:rPr>
        <w:t xml:space="preserve">; </w:t>
      </w:r>
    </w:p>
    <w:p w14:paraId="271323EE" w14:textId="77777777" w:rsidR="00131587" w:rsidRPr="00A65E86" w:rsidRDefault="00131587" w:rsidP="00795755">
      <w:pPr>
        <w:pStyle w:val="a9"/>
        <w:numPr>
          <w:ilvl w:val="0"/>
          <w:numId w:val="23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31587">
        <w:rPr>
          <w:sz w:val="28"/>
          <w:szCs w:val="28"/>
        </w:rPr>
        <w:lastRenderedPageBreak/>
        <w:t xml:space="preserve">договор имеет период охлаждения, </w:t>
      </w:r>
      <w:r w:rsidRPr="00A65E86">
        <w:rPr>
          <w:sz w:val="28"/>
          <w:szCs w:val="28"/>
        </w:rPr>
        <w:t xml:space="preserve">в течение </w:t>
      </w:r>
      <w:r w:rsidRPr="00131587">
        <w:rPr>
          <w:sz w:val="28"/>
          <w:szCs w:val="28"/>
        </w:rPr>
        <w:t>которого страхователь</w:t>
      </w:r>
      <w:r w:rsidRPr="00A65E86">
        <w:rPr>
          <w:sz w:val="28"/>
          <w:szCs w:val="28"/>
        </w:rPr>
        <w:t xml:space="preserve"> вправе отказаться от </w:t>
      </w:r>
      <w:r w:rsidRPr="00131587">
        <w:rPr>
          <w:sz w:val="28"/>
          <w:szCs w:val="28"/>
        </w:rPr>
        <w:t>договора (с указа</w:t>
      </w:r>
      <w:r w:rsidRPr="00A65E86">
        <w:rPr>
          <w:sz w:val="28"/>
          <w:szCs w:val="28"/>
        </w:rPr>
        <w:t>нием</w:t>
      </w:r>
      <w:r w:rsidRPr="00131587">
        <w:rPr>
          <w:sz w:val="28"/>
          <w:szCs w:val="28"/>
        </w:rPr>
        <w:t xml:space="preserve"> его длительност</w:t>
      </w:r>
      <w:r w:rsidRPr="00A65E86">
        <w:rPr>
          <w:sz w:val="28"/>
          <w:szCs w:val="28"/>
        </w:rPr>
        <w:t>и</w:t>
      </w:r>
      <w:r w:rsidRPr="00131587">
        <w:rPr>
          <w:sz w:val="28"/>
          <w:szCs w:val="28"/>
        </w:rPr>
        <w:t>, услови</w:t>
      </w:r>
      <w:r w:rsidRPr="00A65E86">
        <w:rPr>
          <w:sz w:val="28"/>
          <w:szCs w:val="28"/>
        </w:rPr>
        <w:t>й</w:t>
      </w:r>
      <w:r w:rsidRPr="00131587">
        <w:rPr>
          <w:sz w:val="28"/>
          <w:szCs w:val="28"/>
        </w:rPr>
        <w:t xml:space="preserve"> возврата страховой премии или ее части, поряд</w:t>
      </w:r>
      <w:r w:rsidRPr="00A65E86">
        <w:rPr>
          <w:sz w:val="28"/>
          <w:szCs w:val="28"/>
        </w:rPr>
        <w:t>ка</w:t>
      </w:r>
      <w:r w:rsidRPr="00131587">
        <w:rPr>
          <w:sz w:val="28"/>
          <w:szCs w:val="28"/>
        </w:rPr>
        <w:t xml:space="preserve"> подачи заявления об отказе от договора страхования)</w:t>
      </w:r>
      <w:r>
        <w:rPr>
          <w:sz w:val="28"/>
          <w:szCs w:val="28"/>
        </w:rPr>
        <w:t xml:space="preserve">; </w:t>
      </w:r>
    </w:p>
    <w:p w14:paraId="24563C0D" w14:textId="619DDFD4" w:rsidR="00131587" w:rsidRPr="00A65E86" w:rsidRDefault="00131587" w:rsidP="00795755">
      <w:pPr>
        <w:pStyle w:val="a9"/>
        <w:numPr>
          <w:ilvl w:val="0"/>
          <w:numId w:val="23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страхователя (в</w:t>
      </w:r>
      <w:r w:rsidRPr="00A65E86">
        <w:rPr>
          <w:sz w:val="28"/>
          <w:szCs w:val="28"/>
        </w:rPr>
        <w:t>ыгодоприобретателя)</w:t>
      </w:r>
      <w:r w:rsidRPr="00131587">
        <w:rPr>
          <w:sz w:val="28"/>
          <w:szCs w:val="28"/>
        </w:rPr>
        <w:t xml:space="preserve"> помимо рыночного риска переносится кредитный риск (эмитента ноты, опциона) </w:t>
      </w:r>
      <w:r w:rsidRPr="00A65E86">
        <w:rPr>
          <w:sz w:val="28"/>
          <w:szCs w:val="28"/>
        </w:rPr>
        <w:t>(если это применимо к договору</w:t>
      </w:r>
      <w:r w:rsidR="00746DF1">
        <w:rPr>
          <w:sz w:val="28"/>
          <w:szCs w:val="28"/>
        </w:rPr>
        <w:t xml:space="preserve"> ИСЖ</w:t>
      </w:r>
      <w:r w:rsidRPr="00A65E86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14:paraId="1B4A895B" w14:textId="3AC5ECF8" w:rsidR="00131587" w:rsidRPr="00131587" w:rsidRDefault="00131587" w:rsidP="00795755">
      <w:pPr>
        <w:pStyle w:val="a9"/>
        <w:numPr>
          <w:ilvl w:val="0"/>
          <w:numId w:val="23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31587">
        <w:rPr>
          <w:sz w:val="28"/>
          <w:szCs w:val="28"/>
        </w:rPr>
        <w:t xml:space="preserve">если в формуле расчета инвестиционного дохода по договору страхования используется актив, состоящий из других активов (индекс), </w:t>
      </w:r>
      <w:r w:rsidRPr="00A65E86">
        <w:rPr>
          <w:sz w:val="28"/>
          <w:szCs w:val="28"/>
        </w:rPr>
        <w:t xml:space="preserve">ссылка </w:t>
      </w:r>
      <w:r w:rsidRPr="00131587">
        <w:rPr>
          <w:sz w:val="28"/>
          <w:szCs w:val="28"/>
        </w:rPr>
        <w:t xml:space="preserve">на условие договора страхования </w:t>
      </w:r>
      <w:r w:rsidRPr="00A65E86">
        <w:rPr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Pr="00A65E86">
        <w:rPr>
          <w:sz w:val="28"/>
          <w:szCs w:val="28"/>
        </w:rPr>
        <w:t xml:space="preserve">айт </w:t>
      </w:r>
      <w:r w:rsidR="00A2275C">
        <w:rPr>
          <w:sz w:val="28"/>
          <w:szCs w:val="28"/>
        </w:rPr>
        <w:t>с</w:t>
      </w:r>
      <w:r w:rsidRPr="00A65E86">
        <w:rPr>
          <w:sz w:val="28"/>
          <w:szCs w:val="28"/>
        </w:rPr>
        <w:t xml:space="preserve">траховщика </w:t>
      </w:r>
      <w:r w:rsidR="00A2275C">
        <w:rPr>
          <w:sz w:val="28"/>
          <w:szCs w:val="28"/>
        </w:rPr>
        <w:t>или л</w:t>
      </w:r>
      <w:r w:rsidRPr="00A65E86">
        <w:rPr>
          <w:sz w:val="28"/>
          <w:szCs w:val="28"/>
        </w:rPr>
        <w:t>ичный кабинет</w:t>
      </w:r>
      <w:r w:rsidRPr="00131587">
        <w:rPr>
          <w:sz w:val="28"/>
          <w:szCs w:val="28"/>
        </w:rPr>
        <w:t>, раскрывающее</w:t>
      </w:r>
      <w:r w:rsidR="00A2275C">
        <w:rPr>
          <w:sz w:val="28"/>
          <w:szCs w:val="28"/>
        </w:rPr>
        <w:t xml:space="preserve"> состав</w:t>
      </w:r>
      <w:r w:rsidRPr="00131587">
        <w:t xml:space="preserve"> </w:t>
      </w:r>
      <w:r w:rsidRPr="00131587">
        <w:rPr>
          <w:sz w:val="28"/>
          <w:szCs w:val="28"/>
        </w:rPr>
        <w:t>актива</w:t>
      </w:r>
      <w:r w:rsidR="005355EB">
        <w:rPr>
          <w:sz w:val="28"/>
          <w:szCs w:val="28"/>
        </w:rPr>
        <w:t xml:space="preserve"> </w:t>
      </w:r>
      <w:r w:rsidR="005355EB" w:rsidRPr="000118D2">
        <w:rPr>
          <w:sz w:val="28"/>
          <w:szCs w:val="28"/>
        </w:rPr>
        <w:t>(если это применимо к договору</w:t>
      </w:r>
      <w:r w:rsidR="00746DF1">
        <w:rPr>
          <w:sz w:val="28"/>
          <w:szCs w:val="28"/>
        </w:rPr>
        <w:t xml:space="preserve"> ИСЖ</w:t>
      </w:r>
      <w:r w:rsidR="005355EB" w:rsidRPr="000118D2">
        <w:rPr>
          <w:sz w:val="28"/>
          <w:szCs w:val="28"/>
        </w:rPr>
        <w:t>)</w:t>
      </w:r>
      <w:r w:rsidR="00A2275C">
        <w:rPr>
          <w:sz w:val="28"/>
          <w:szCs w:val="28"/>
        </w:rPr>
        <w:t>.</w:t>
      </w:r>
    </w:p>
    <w:p w14:paraId="1584183E" w14:textId="34BB0B33" w:rsidR="00E915A8" w:rsidRDefault="00AD3580" w:rsidP="00795755">
      <w:pPr>
        <w:shd w:val="clear" w:color="auto" w:fill="FFFFFF"/>
        <w:tabs>
          <w:tab w:val="left" w:pos="993"/>
        </w:tabs>
        <w:spacing w:line="288" w:lineRule="auto"/>
        <w:ind w:firstLine="709"/>
        <w:jc w:val="both"/>
      </w:pPr>
      <w:r>
        <w:rPr>
          <w:color w:val="000000"/>
          <w:sz w:val="28"/>
          <w:szCs w:val="28"/>
        </w:rPr>
        <w:tab/>
      </w:r>
      <w:r w:rsidR="00C312D9">
        <w:rPr>
          <w:color w:val="000000"/>
          <w:spacing w:val="-4"/>
          <w:sz w:val="28"/>
          <w:szCs w:val="28"/>
        </w:rPr>
        <w:t>2.1.1.2.</w:t>
      </w:r>
      <w:r w:rsidR="00A2275C">
        <w:rPr>
          <w:color w:val="000000"/>
          <w:sz w:val="28"/>
          <w:szCs w:val="28"/>
        </w:rPr>
        <w:t xml:space="preserve"> </w:t>
      </w:r>
      <w:r w:rsidR="00C312D9">
        <w:rPr>
          <w:color w:val="000000"/>
          <w:spacing w:val="-1"/>
          <w:sz w:val="28"/>
          <w:szCs w:val="28"/>
        </w:rPr>
        <w:t>По договорам НСЖ</w:t>
      </w:r>
      <w:r w:rsidR="00B2454C">
        <w:rPr>
          <w:color w:val="000000"/>
          <w:spacing w:val="-1"/>
          <w:sz w:val="28"/>
          <w:szCs w:val="28"/>
        </w:rPr>
        <w:t xml:space="preserve"> – </w:t>
      </w:r>
      <w:r w:rsidR="009A3E86">
        <w:rPr>
          <w:color w:val="000000"/>
          <w:spacing w:val="-1"/>
          <w:sz w:val="28"/>
          <w:szCs w:val="28"/>
        </w:rPr>
        <w:t xml:space="preserve">при отсутствии в договоре страхования </w:t>
      </w:r>
      <w:r w:rsidR="005355EB">
        <w:rPr>
          <w:color w:val="000000"/>
          <w:spacing w:val="-1"/>
          <w:sz w:val="28"/>
          <w:szCs w:val="28"/>
        </w:rPr>
        <w:t>условий</w:t>
      </w:r>
      <w:r w:rsidR="005355EB" w:rsidRPr="005355EB">
        <w:rPr>
          <w:color w:val="000000"/>
          <w:spacing w:val="-1"/>
          <w:sz w:val="28"/>
          <w:szCs w:val="28"/>
        </w:rPr>
        <w:t xml:space="preserve"> </w:t>
      </w:r>
      <w:r w:rsidR="005355EB">
        <w:rPr>
          <w:color w:val="000000"/>
          <w:spacing w:val="-1"/>
          <w:sz w:val="28"/>
          <w:szCs w:val="28"/>
        </w:rPr>
        <w:t>участия страхователя в инвестиционном доходе страховой организации</w:t>
      </w:r>
      <w:r w:rsidR="00C312D9">
        <w:rPr>
          <w:color w:val="000000"/>
          <w:spacing w:val="-1"/>
          <w:sz w:val="28"/>
          <w:szCs w:val="28"/>
        </w:rPr>
        <w:t>:</w:t>
      </w:r>
    </w:p>
    <w:p w14:paraId="07A2AE23" w14:textId="77777777" w:rsidR="001A49F7" w:rsidRPr="00A65E86" w:rsidRDefault="00AD6686" w:rsidP="00795755">
      <w:pPr>
        <w:pStyle w:val="a9"/>
        <w:numPr>
          <w:ilvl w:val="0"/>
          <w:numId w:val="24"/>
        </w:numPr>
        <w:shd w:val="clear" w:color="auto" w:fill="FFFFFF"/>
        <w:tabs>
          <w:tab w:val="left" w:pos="426"/>
          <w:tab w:val="left" w:pos="1459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131587">
        <w:rPr>
          <w:sz w:val="28"/>
          <w:szCs w:val="28"/>
        </w:rPr>
        <w:t xml:space="preserve">оговор не является банковским вкладом и не входит в систему гарантирования Агентства по страхованию вкладов </w:t>
      </w:r>
      <w:r w:rsidRPr="000118D2">
        <w:rPr>
          <w:sz w:val="28"/>
          <w:szCs w:val="28"/>
        </w:rPr>
        <w:t>в соответствии с Федеральным зак</w:t>
      </w:r>
      <w:r>
        <w:rPr>
          <w:sz w:val="28"/>
          <w:szCs w:val="28"/>
        </w:rPr>
        <w:t>оном от 23.12.2003 № 177-ФЗ «</w:t>
      </w:r>
      <w:r w:rsidRPr="000118D2">
        <w:rPr>
          <w:sz w:val="28"/>
          <w:szCs w:val="28"/>
        </w:rPr>
        <w:t>О страховании вкладов физических лиц в банках Российской Федерации</w:t>
      </w:r>
      <w:r>
        <w:rPr>
          <w:sz w:val="28"/>
          <w:szCs w:val="28"/>
        </w:rPr>
        <w:t>»;</w:t>
      </w:r>
    </w:p>
    <w:p w14:paraId="06FF1D41" w14:textId="4EF5F6BB" w:rsidR="00257235" w:rsidRDefault="00257235" w:rsidP="00795755">
      <w:pPr>
        <w:pStyle w:val="a9"/>
        <w:numPr>
          <w:ilvl w:val="0"/>
          <w:numId w:val="24"/>
        </w:numPr>
        <w:shd w:val="clear" w:color="auto" w:fill="FFFFFF"/>
        <w:tabs>
          <w:tab w:val="left" w:pos="426"/>
          <w:tab w:val="left" w:pos="1459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131587">
        <w:rPr>
          <w:sz w:val="28"/>
          <w:szCs w:val="28"/>
        </w:rPr>
        <w:t xml:space="preserve">оговор носит долгосрочный характер и предусматривает обязательства </w:t>
      </w:r>
      <w:r w:rsidR="00E22D7C">
        <w:rPr>
          <w:sz w:val="28"/>
          <w:szCs w:val="28"/>
        </w:rPr>
        <w:t>с</w:t>
      </w:r>
      <w:r w:rsidRPr="000118D2">
        <w:rPr>
          <w:sz w:val="28"/>
          <w:szCs w:val="28"/>
        </w:rPr>
        <w:t>трахователя</w:t>
      </w:r>
      <w:r w:rsidRPr="00131587">
        <w:rPr>
          <w:sz w:val="28"/>
          <w:szCs w:val="28"/>
        </w:rPr>
        <w:t xml:space="preserve"> по регулярной оплат</w:t>
      </w:r>
      <w:r>
        <w:rPr>
          <w:sz w:val="28"/>
          <w:szCs w:val="28"/>
        </w:rPr>
        <w:t xml:space="preserve">е страховых взносов – </w:t>
      </w:r>
      <w:r w:rsidRPr="00131587">
        <w:rPr>
          <w:sz w:val="28"/>
          <w:szCs w:val="28"/>
        </w:rPr>
        <w:t>если это применимо к договору</w:t>
      </w:r>
      <w:r w:rsidR="00E915A8" w:rsidRPr="00A65E8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0412045C" w14:textId="77777777" w:rsidR="005F083E" w:rsidRPr="00A65E86" w:rsidRDefault="00257235" w:rsidP="00795755">
      <w:pPr>
        <w:pStyle w:val="a9"/>
        <w:numPr>
          <w:ilvl w:val="0"/>
          <w:numId w:val="24"/>
        </w:numPr>
        <w:shd w:val="clear" w:color="auto" w:fill="FFFFFF"/>
        <w:tabs>
          <w:tab w:val="left" w:pos="426"/>
          <w:tab w:val="left" w:pos="1459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досрочного прекращения договора страхования клиенту выплачивается выкупная сумма, размер которой </w:t>
      </w:r>
      <w:r w:rsidR="00E70B75">
        <w:rPr>
          <w:sz w:val="28"/>
          <w:szCs w:val="28"/>
        </w:rPr>
        <w:t>или порядок ее определения указан в договоре страхования или в приложении к нему или</w:t>
      </w:r>
      <w:r w:rsidR="005F083E">
        <w:rPr>
          <w:sz w:val="28"/>
          <w:szCs w:val="28"/>
        </w:rPr>
        <w:t xml:space="preserve"> в п</w:t>
      </w:r>
      <w:r w:rsidR="00E70B75">
        <w:rPr>
          <w:sz w:val="28"/>
          <w:szCs w:val="28"/>
        </w:rPr>
        <w:t>равилах страхования</w:t>
      </w:r>
      <w:r w:rsidR="005F083E">
        <w:rPr>
          <w:sz w:val="28"/>
          <w:szCs w:val="28"/>
        </w:rPr>
        <w:t xml:space="preserve"> </w:t>
      </w:r>
      <w:r w:rsidR="00E70B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может быть меньше суммы </w:t>
      </w:r>
      <w:r w:rsidR="00AF6381">
        <w:rPr>
          <w:sz w:val="28"/>
          <w:szCs w:val="28"/>
        </w:rPr>
        <w:t>уплаченных</w:t>
      </w:r>
      <w:r w:rsidR="00E70B75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страховых взносов</w:t>
      </w:r>
      <w:r w:rsidR="005F083E">
        <w:rPr>
          <w:sz w:val="28"/>
          <w:szCs w:val="28"/>
        </w:rPr>
        <w:t xml:space="preserve">; </w:t>
      </w:r>
    </w:p>
    <w:p w14:paraId="423DE44F" w14:textId="77777777" w:rsidR="00AE3FC3" w:rsidRPr="00A65E86" w:rsidRDefault="00AE3FC3" w:rsidP="00795755">
      <w:pPr>
        <w:pStyle w:val="a9"/>
        <w:numPr>
          <w:ilvl w:val="0"/>
          <w:numId w:val="24"/>
        </w:numPr>
        <w:shd w:val="clear" w:color="auto" w:fill="FFFFFF"/>
        <w:tabs>
          <w:tab w:val="left" w:pos="426"/>
          <w:tab w:val="left" w:pos="1459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7053E5" w:rsidRPr="00214821">
        <w:rPr>
          <w:sz w:val="28"/>
          <w:szCs w:val="28"/>
        </w:rPr>
        <w:t xml:space="preserve">бязательства по договору несет страховая </w:t>
      </w:r>
      <w:r w:rsidR="007053E5" w:rsidRPr="00214821">
        <w:rPr>
          <w:sz w:val="28"/>
          <w:szCs w:val="28"/>
        </w:rPr>
        <w:lastRenderedPageBreak/>
        <w:t>организация, а не организация, при посредничест</w:t>
      </w:r>
      <w:r w:rsidR="007053E5">
        <w:rPr>
          <w:sz w:val="28"/>
          <w:szCs w:val="28"/>
        </w:rPr>
        <w:t xml:space="preserve">ве которой заключен договор – </w:t>
      </w:r>
      <w:r w:rsidR="007053E5" w:rsidRPr="00214821">
        <w:rPr>
          <w:sz w:val="28"/>
          <w:szCs w:val="28"/>
        </w:rPr>
        <w:t>для договоров страхования, заключаемых</w:t>
      </w:r>
      <w:r w:rsidR="007053E5">
        <w:rPr>
          <w:sz w:val="28"/>
          <w:szCs w:val="28"/>
        </w:rPr>
        <w:t xml:space="preserve"> </w:t>
      </w:r>
      <w:r w:rsidR="007053E5" w:rsidRPr="00214821">
        <w:rPr>
          <w:sz w:val="28"/>
          <w:szCs w:val="28"/>
        </w:rPr>
        <w:t>при</w:t>
      </w:r>
      <w:r w:rsidR="007053E5">
        <w:rPr>
          <w:sz w:val="28"/>
          <w:szCs w:val="28"/>
        </w:rPr>
        <w:t xml:space="preserve"> </w:t>
      </w:r>
      <w:r w:rsidR="007053E5" w:rsidRPr="00214821">
        <w:rPr>
          <w:sz w:val="28"/>
          <w:szCs w:val="28"/>
        </w:rPr>
        <w:t>посредничестве кредитных организаций</w:t>
      </w:r>
      <w:r>
        <w:rPr>
          <w:sz w:val="28"/>
          <w:szCs w:val="28"/>
        </w:rPr>
        <w:t xml:space="preserve"> и иных юридических лиц</w:t>
      </w:r>
      <w:r w:rsidR="007053E5" w:rsidRPr="00214821">
        <w:rPr>
          <w:sz w:val="28"/>
          <w:szCs w:val="28"/>
        </w:rPr>
        <w:t>;</w:t>
      </w:r>
      <w:r w:rsidR="00257235">
        <w:rPr>
          <w:sz w:val="28"/>
          <w:szCs w:val="28"/>
        </w:rPr>
        <w:t xml:space="preserve"> </w:t>
      </w:r>
    </w:p>
    <w:p w14:paraId="5B6C8EF4" w14:textId="77777777" w:rsidR="00E915A8" w:rsidRPr="00A65E86" w:rsidRDefault="00AE3FC3" w:rsidP="00795755">
      <w:pPr>
        <w:pStyle w:val="a9"/>
        <w:numPr>
          <w:ilvl w:val="0"/>
          <w:numId w:val="24"/>
        </w:numPr>
        <w:shd w:val="clear" w:color="auto" w:fill="FFFFFF"/>
        <w:tabs>
          <w:tab w:val="left" w:pos="426"/>
          <w:tab w:val="left" w:pos="1459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214821">
        <w:rPr>
          <w:sz w:val="28"/>
          <w:szCs w:val="28"/>
        </w:rPr>
        <w:t>оговор имеет период охлаждения</w:t>
      </w:r>
      <w:r>
        <w:rPr>
          <w:sz w:val="28"/>
          <w:szCs w:val="28"/>
        </w:rPr>
        <w:t xml:space="preserve">, </w:t>
      </w:r>
      <w:r w:rsidRPr="00110B3E">
        <w:rPr>
          <w:sz w:val="28"/>
          <w:szCs w:val="28"/>
        </w:rPr>
        <w:t>в течение которого</w:t>
      </w:r>
      <w:r w:rsidRPr="00A65E86">
        <w:rPr>
          <w:sz w:val="28"/>
          <w:szCs w:val="28"/>
        </w:rPr>
        <w:t xml:space="preserve"> страхователь вправе</w:t>
      </w:r>
      <w:r w:rsidRPr="00110B3E">
        <w:rPr>
          <w:sz w:val="28"/>
          <w:szCs w:val="28"/>
        </w:rPr>
        <w:t xml:space="preserve"> отказаться от договора (с указа</w:t>
      </w:r>
      <w:r w:rsidRPr="00A65E86">
        <w:rPr>
          <w:sz w:val="28"/>
          <w:szCs w:val="28"/>
        </w:rPr>
        <w:t>нием</w:t>
      </w:r>
      <w:r w:rsidRPr="00110B3E">
        <w:rPr>
          <w:sz w:val="28"/>
          <w:szCs w:val="28"/>
        </w:rPr>
        <w:t xml:space="preserve"> его длительност</w:t>
      </w:r>
      <w:r w:rsidRPr="00A65E86">
        <w:rPr>
          <w:sz w:val="28"/>
          <w:szCs w:val="28"/>
        </w:rPr>
        <w:t>и</w:t>
      </w:r>
      <w:r w:rsidRPr="00110B3E">
        <w:rPr>
          <w:sz w:val="28"/>
          <w:szCs w:val="28"/>
        </w:rPr>
        <w:t>, услови</w:t>
      </w:r>
      <w:r w:rsidRPr="00A65E86">
        <w:rPr>
          <w:sz w:val="28"/>
          <w:szCs w:val="28"/>
        </w:rPr>
        <w:t>й</w:t>
      </w:r>
      <w:r w:rsidRPr="00110B3E">
        <w:rPr>
          <w:sz w:val="28"/>
          <w:szCs w:val="28"/>
        </w:rPr>
        <w:t xml:space="preserve"> возврата страховой премии или ее части, поряд</w:t>
      </w:r>
      <w:r w:rsidRPr="00A65E86">
        <w:rPr>
          <w:sz w:val="28"/>
          <w:szCs w:val="28"/>
        </w:rPr>
        <w:t>ка</w:t>
      </w:r>
      <w:r w:rsidRPr="00214821">
        <w:rPr>
          <w:sz w:val="28"/>
          <w:szCs w:val="28"/>
        </w:rPr>
        <w:t xml:space="preserve"> подачи заявления об отказе от договора страхования)</w:t>
      </w:r>
      <w:r>
        <w:rPr>
          <w:sz w:val="28"/>
          <w:szCs w:val="28"/>
        </w:rPr>
        <w:t>.</w:t>
      </w:r>
      <w:r w:rsidR="00E915A8" w:rsidRPr="00A65E86">
        <w:rPr>
          <w:color w:val="000000"/>
          <w:sz w:val="28"/>
          <w:szCs w:val="28"/>
        </w:rPr>
        <w:t xml:space="preserve"> </w:t>
      </w:r>
    </w:p>
    <w:p w14:paraId="6EB501D3" w14:textId="77777777" w:rsidR="00C312D9" w:rsidRDefault="00AD3580" w:rsidP="00795755">
      <w:pPr>
        <w:shd w:val="clear" w:color="auto" w:fill="FFFFFF"/>
        <w:tabs>
          <w:tab w:val="left" w:pos="851"/>
        </w:tabs>
        <w:spacing w:line="288" w:lineRule="auto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312D9">
        <w:rPr>
          <w:color w:val="000000"/>
          <w:spacing w:val="-4"/>
          <w:sz w:val="28"/>
          <w:szCs w:val="28"/>
        </w:rPr>
        <w:t>2.1.1.3.</w:t>
      </w:r>
      <w:r w:rsidR="00CE4D41">
        <w:rPr>
          <w:color w:val="000000"/>
          <w:sz w:val="28"/>
          <w:szCs w:val="28"/>
        </w:rPr>
        <w:t xml:space="preserve"> </w:t>
      </w:r>
      <w:r w:rsidR="00C312D9">
        <w:rPr>
          <w:color w:val="000000"/>
          <w:spacing w:val="-1"/>
          <w:sz w:val="28"/>
          <w:szCs w:val="28"/>
        </w:rPr>
        <w:t>По договорам ПС</w:t>
      </w:r>
      <w:r w:rsidR="00AE3FC3">
        <w:rPr>
          <w:color w:val="000000"/>
          <w:spacing w:val="-1"/>
          <w:sz w:val="28"/>
          <w:szCs w:val="28"/>
        </w:rPr>
        <w:t>/</w:t>
      </w:r>
      <w:r w:rsidR="0033612C">
        <w:rPr>
          <w:color w:val="000000"/>
          <w:spacing w:val="-1"/>
          <w:sz w:val="28"/>
          <w:szCs w:val="28"/>
        </w:rPr>
        <w:t>РА</w:t>
      </w:r>
      <w:r w:rsidR="00C312D9">
        <w:rPr>
          <w:color w:val="000000"/>
          <w:spacing w:val="-1"/>
          <w:sz w:val="28"/>
          <w:szCs w:val="28"/>
        </w:rPr>
        <w:t>:</w:t>
      </w:r>
    </w:p>
    <w:p w14:paraId="3113FE07" w14:textId="77777777" w:rsidR="0062650A" w:rsidRDefault="0062650A" w:rsidP="00795755">
      <w:pPr>
        <w:pStyle w:val="a9"/>
        <w:numPr>
          <w:ilvl w:val="0"/>
          <w:numId w:val="25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sz w:val="28"/>
          <w:szCs w:val="28"/>
        </w:rPr>
        <w:t>Фирменное наименование, кредитные рейтинги страховщика,</w:t>
      </w:r>
      <w:r w:rsidRPr="000118D2">
        <w:t xml:space="preserve"> </w:t>
      </w:r>
      <w:r w:rsidRPr="00A65E86">
        <w:rPr>
          <w:sz w:val="28"/>
          <w:szCs w:val="28"/>
        </w:rPr>
        <w:t>наименования кредитных рейтинговых агентств, присвоивших данные рейтинги, или сведения об отсутствии таких рейтингов</w:t>
      </w:r>
      <w:r w:rsidRPr="00A65E86">
        <w:rPr>
          <w:color w:val="000000"/>
          <w:sz w:val="28"/>
          <w:szCs w:val="28"/>
        </w:rPr>
        <w:t>;</w:t>
      </w:r>
      <w:r w:rsidR="00D2370B">
        <w:rPr>
          <w:color w:val="000000"/>
          <w:sz w:val="28"/>
          <w:szCs w:val="28"/>
        </w:rPr>
        <w:t xml:space="preserve"> </w:t>
      </w:r>
    </w:p>
    <w:p w14:paraId="67052E7A" w14:textId="10F0DD43" w:rsidR="0062650A" w:rsidRDefault="0062650A" w:rsidP="00795755">
      <w:pPr>
        <w:pStyle w:val="a9"/>
        <w:numPr>
          <w:ilvl w:val="0"/>
          <w:numId w:val="25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t xml:space="preserve">Размер страховой суммы </w:t>
      </w:r>
      <w:r w:rsidR="00231A46">
        <w:rPr>
          <w:color w:val="000000"/>
          <w:sz w:val="28"/>
          <w:szCs w:val="28"/>
        </w:rPr>
        <w:t xml:space="preserve">(или </w:t>
      </w:r>
      <w:r w:rsidR="005E1E22">
        <w:rPr>
          <w:color w:val="000000"/>
          <w:sz w:val="28"/>
          <w:szCs w:val="28"/>
        </w:rPr>
        <w:t>способ</w:t>
      </w:r>
      <w:r w:rsidR="00231A46">
        <w:rPr>
          <w:color w:val="000000"/>
          <w:sz w:val="28"/>
          <w:szCs w:val="28"/>
        </w:rPr>
        <w:t xml:space="preserve"> ее определения) </w:t>
      </w:r>
      <w:r w:rsidRPr="00A65E86">
        <w:rPr>
          <w:color w:val="000000"/>
          <w:sz w:val="28"/>
          <w:szCs w:val="28"/>
        </w:rPr>
        <w:t>по каждому страховому риску;</w:t>
      </w:r>
      <w:r w:rsidR="00D2370B">
        <w:rPr>
          <w:color w:val="000000"/>
          <w:sz w:val="28"/>
          <w:szCs w:val="28"/>
        </w:rPr>
        <w:t xml:space="preserve"> </w:t>
      </w:r>
    </w:p>
    <w:p w14:paraId="4CD4F9A7" w14:textId="77777777" w:rsidR="0062650A" w:rsidRDefault="0062650A" w:rsidP="00795755">
      <w:pPr>
        <w:pStyle w:val="a9"/>
        <w:numPr>
          <w:ilvl w:val="0"/>
          <w:numId w:val="25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t>Порядок определения страховой выплаты по каждому риску;</w:t>
      </w:r>
      <w:r w:rsidR="00D2370B">
        <w:rPr>
          <w:color w:val="000000"/>
          <w:sz w:val="28"/>
          <w:szCs w:val="28"/>
        </w:rPr>
        <w:t xml:space="preserve"> </w:t>
      </w:r>
    </w:p>
    <w:p w14:paraId="217A54C3" w14:textId="77777777" w:rsidR="0062650A" w:rsidRPr="00A65E86" w:rsidRDefault="0062650A" w:rsidP="00795755">
      <w:pPr>
        <w:pStyle w:val="a9"/>
        <w:numPr>
          <w:ilvl w:val="0"/>
          <w:numId w:val="25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sz w:val="28"/>
          <w:szCs w:val="28"/>
        </w:rPr>
        <w:t>Размер суммы денежных средств (в рублях на день предоставления информации) за весь срок действия договора страхования, подлежащих оплате (страховая премия/страховые взносы), а также доли в процентах от такой суммы, направляемых на</w:t>
      </w:r>
      <w:r w:rsidRPr="00A65E86">
        <w:rPr>
          <w:color w:val="000000"/>
          <w:sz w:val="28"/>
          <w:szCs w:val="28"/>
        </w:rPr>
        <w:t xml:space="preserve">: </w:t>
      </w:r>
    </w:p>
    <w:p w14:paraId="6D126F30" w14:textId="77777777" w:rsidR="0062650A" w:rsidRPr="000118D2" w:rsidRDefault="0062650A" w:rsidP="00795755">
      <w:pPr>
        <w:pStyle w:val="a9"/>
        <w:numPr>
          <w:ilvl w:val="0"/>
          <w:numId w:val="22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892E2E">
        <w:rPr>
          <w:sz w:val="28"/>
          <w:szCs w:val="28"/>
        </w:rPr>
        <w:t>обеспечение обязательств по выплате страховой суммы и инвестиционного доход</w:t>
      </w:r>
      <w:r>
        <w:rPr>
          <w:sz w:val="28"/>
          <w:szCs w:val="28"/>
        </w:rPr>
        <w:t xml:space="preserve">а; </w:t>
      </w:r>
    </w:p>
    <w:p w14:paraId="77408709" w14:textId="4FC5F4A1" w:rsidR="00D2370B" w:rsidRPr="00A65E86" w:rsidRDefault="004B1E51" w:rsidP="00795755">
      <w:pPr>
        <w:pStyle w:val="a9"/>
        <w:numPr>
          <w:ilvl w:val="0"/>
          <w:numId w:val="22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F6005B">
        <w:rPr>
          <w:sz w:val="28"/>
          <w:szCs w:val="28"/>
        </w:rPr>
        <w:t>выплату агентского вознаграждения, комиссионного вознаграждения, а также</w:t>
      </w:r>
      <w:r w:rsidRPr="00DB7A48">
        <w:rPr>
          <w:sz w:val="28"/>
          <w:szCs w:val="28"/>
        </w:rPr>
        <w:t xml:space="preserve"> </w:t>
      </w:r>
      <w:r w:rsidR="0062650A" w:rsidRPr="00DB7A48">
        <w:rPr>
          <w:sz w:val="28"/>
          <w:szCs w:val="28"/>
        </w:rPr>
        <w:t xml:space="preserve">на </w:t>
      </w:r>
      <w:r w:rsidR="0062650A" w:rsidRPr="000118D2">
        <w:rPr>
          <w:sz w:val="28"/>
          <w:szCs w:val="28"/>
        </w:rPr>
        <w:t>расходы</w:t>
      </w:r>
      <w:r w:rsidR="0062650A" w:rsidRPr="00DB7A48">
        <w:rPr>
          <w:sz w:val="28"/>
          <w:szCs w:val="28"/>
        </w:rPr>
        <w:t xml:space="preserve">, </w:t>
      </w:r>
      <w:r w:rsidR="0062650A" w:rsidRPr="000118D2">
        <w:rPr>
          <w:sz w:val="28"/>
          <w:szCs w:val="28"/>
        </w:rPr>
        <w:t>связанные с</w:t>
      </w:r>
      <w:r w:rsidR="0062650A" w:rsidRPr="00DB7A48">
        <w:rPr>
          <w:sz w:val="28"/>
          <w:szCs w:val="28"/>
        </w:rPr>
        <w:t xml:space="preserve"> заключение</w:t>
      </w:r>
      <w:r w:rsidR="0062650A" w:rsidRPr="000118D2">
        <w:rPr>
          <w:sz w:val="28"/>
          <w:szCs w:val="28"/>
        </w:rPr>
        <w:t>м</w:t>
      </w:r>
      <w:r w:rsidR="0062650A" w:rsidRPr="00DB7A48">
        <w:rPr>
          <w:sz w:val="28"/>
          <w:szCs w:val="28"/>
        </w:rPr>
        <w:t xml:space="preserve"> </w:t>
      </w:r>
      <w:r w:rsidR="0062650A" w:rsidRPr="000118D2">
        <w:rPr>
          <w:sz w:val="28"/>
          <w:szCs w:val="28"/>
        </w:rPr>
        <w:t>и исполнением</w:t>
      </w:r>
      <w:r w:rsidR="0062650A" w:rsidRPr="00DB7A48">
        <w:rPr>
          <w:sz w:val="28"/>
          <w:szCs w:val="28"/>
        </w:rPr>
        <w:t xml:space="preserve"> договора страхования</w:t>
      </w:r>
      <w:r w:rsidR="0062650A">
        <w:rPr>
          <w:color w:val="000000"/>
          <w:sz w:val="28"/>
          <w:szCs w:val="28"/>
        </w:rPr>
        <w:t>;</w:t>
      </w:r>
      <w:r w:rsidR="00D2370B">
        <w:rPr>
          <w:color w:val="000000"/>
          <w:sz w:val="28"/>
          <w:szCs w:val="28"/>
        </w:rPr>
        <w:t xml:space="preserve"> </w:t>
      </w:r>
    </w:p>
    <w:p w14:paraId="01895531" w14:textId="77777777" w:rsidR="0062650A" w:rsidRDefault="0062650A" w:rsidP="00795755">
      <w:pPr>
        <w:pStyle w:val="a9"/>
        <w:numPr>
          <w:ilvl w:val="0"/>
          <w:numId w:val="25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sz w:val="28"/>
          <w:szCs w:val="28"/>
        </w:rPr>
        <w:t>Информация, о том, что суммы</w:t>
      </w:r>
      <w:r w:rsidR="00F541AD" w:rsidRPr="00110B3E">
        <w:rPr>
          <w:sz w:val="28"/>
          <w:szCs w:val="28"/>
        </w:rPr>
        <w:t xml:space="preserve"> (в процентах), направляемые на</w:t>
      </w:r>
      <w:r w:rsidRPr="00A65E86">
        <w:rPr>
          <w:sz w:val="28"/>
          <w:szCs w:val="28"/>
        </w:rPr>
        <w:t xml:space="preserve"> обеспечение обязательств по выплате страховой суммы и инвестиционного дохода и на расходы, связанные с заключением и исполнением договора страхования, равны 100% суммы денежных средств, подлежащих оплате за весь срок действия договора страхования</w:t>
      </w:r>
      <w:r w:rsidRPr="00A65E86">
        <w:rPr>
          <w:color w:val="000000"/>
          <w:sz w:val="28"/>
          <w:szCs w:val="28"/>
        </w:rPr>
        <w:t>;</w:t>
      </w:r>
      <w:r w:rsidR="00D2370B">
        <w:rPr>
          <w:color w:val="000000"/>
          <w:sz w:val="28"/>
          <w:szCs w:val="28"/>
        </w:rPr>
        <w:t xml:space="preserve"> </w:t>
      </w:r>
    </w:p>
    <w:p w14:paraId="0C95E217" w14:textId="77777777" w:rsidR="0062650A" w:rsidRDefault="0062650A" w:rsidP="00795755">
      <w:pPr>
        <w:pStyle w:val="a9"/>
        <w:numPr>
          <w:ilvl w:val="0"/>
          <w:numId w:val="25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lastRenderedPageBreak/>
        <w:t>Порядок расчета инвестиционного дохода по договору;</w:t>
      </w:r>
      <w:r w:rsidR="00D2370B">
        <w:rPr>
          <w:color w:val="000000"/>
          <w:sz w:val="28"/>
          <w:szCs w:val="28"/>
        </w:rPr>
        <w:t xml:space="preserve"> </w:t>
      </w:r>
    </w:p>
    <w:p w14:paraId="6D0F430D" w14:textId="77777777" w:rsidR="0062650A" w:rsidRDefault="0062650A" w:rsidP="00795755">
      <w:pPr>
        <w:pStyle w:val="a9"/>
        <w:numPr>
          <w:ilvl w:val="0"/>
          <w:numId w:val="25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t>Наличие или отсутствие гарантированного дохода по договору</w:t>
      </w:r>
      <w:r w:rsidRPr="00A65E86">
        <w:rPr>
          <w:b/>
          <w:sz w:val="28"/>
          <w:szCs w:val="28"/>
        </w:rPr>
        <w:t xml:space="preserve"> </w:t>
      </w:r>
      <w:r w:rsidRPr="00A65E86">
        <w:rPr>
          <w:sz w:val="28"/>
          <w:szCs w:val="28"/>
        </w:rPr>
        <w:t>и его размер, а при отсутствии гарантированного дохода информация о том, что гарантированный доход равен нулю процентов</w:t>
      </w:r>
      <w:r w:rsidRPr="00A65E86">
        <w:rPr>
          <w:color w:val="000000"/>
          <w:sz w:val="28"/>
          <w:szCs w:val="28"/>
        </w:rPr>
        <w:t>;</w:t>
      </w:r>
      <w:r w:rsidR="00D2370B">
        <w:rPr>
          <w:color w:val="000000"/>
          <w:sz w:val="28"/>
          <w:szCs w:val="28"/>
        </w:rPr>
        <w:t xml:space="preserve"> </w:t>
      </w:r>
    </w:p>
    <w:p w14:paraId="7D8C45FD" w14:textId="49120854" w:rsidR="0062650A" w:rsidRDefault="0062650A" w:rsidP="00795755">
      <w:pPr>
        <w:pStyle w:val="a9"/>
        <w:numPr>
          <w:ilvl w:val="0"/>
          <w:numId w:val="25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t>Перечень активов, от стоимости или динамики стоимости которых зависит размер дохода по договору,</w:t>
      </w:r>
      <w:r w:rsidRPr="00A65E86">
        <w:rPr>
          <w:sz w:val="28"/>
          <w:szCs w:val="28"/>
        </w:rPr>
        <w:t xml:space="preserve"> и информация о том, чт</w:t>
      </w:r>
      <w:r w:rsidR="00B2454C" w:rsidRPr="00110B3E">
        <w:rPr>
          <w:sz w:val="28"/>
          <w:szCs w:val="28"/>
        </w:rPr>
        <w:t>о доходность по этим активам, и (</w:t>
      </w:r>
      <w:r w:rsidRPr="00A65E86">
        <w:rPr>
          <w:sz w:val="28"/>
          <w:szCs w:val="28"/>
        </w:rPr>
        <w:t>или</w:t>
      </w:r>
      <w:r w:rsidR="00B2454C">
        <w:rPr>
          <w:sz w:val="28"/>
          <w:szCs w:val="28"/>
        </w:rPr>
        <w:t>)</w:t>
      </w:r>
      <w:r w:rsidRPr="00A65E86">
        <w:rPr>
          <w:sz w:val="28"/>
          <w:szCs w:val="28"/>
        </w:rPr>
        <w:t xml:space="preserve"> по договорам страхования в прошлом не гарантирует доход по договору</w:t>
      </w:r>
      <w:r w:rsidRPr="00A65E86">
        <w:rPr>
          <w:color w:val="000000"/>
          <w:sz w:val="28"/>
          <w:szCs w:val="28"/>
        </w:rPr>
        <w:t>;</w:t>
      </w:r>
      <w:r w:rsidR="00D2370B">
        <w:rPr>
          <w:color w:val="000000"/>
          <w:sz w:val="28"/>
          <w:szCs w:val="28"/>
        </w:rPr>
        <w:t xml:space="preserve"> </w:t>
      </w:r>
    </w:p>
    <w:p w14:paraId="0965F1AD" w14:textId="77777777" w:rsidR="0062650A" w:rsidRPr="00A65E86" w:rsidRDefault="0062650A" w:rsidP="00795755">
      <w:pPr>
        <w:pStyle w:val="a9"/>
        <w:numPr>
          <w:ilvl w:val="0"/>
          <w:numId w:val="25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sz w:val="28"/>
          <w:szCs w:val="28"/>
        </w:rPr>
        <w:t>Порядок расчета выкупной суммы с указанием размера выкупной суммы, подлежащей возврату получателю страховых услуг в зависимости от срока действия договора и периода, в котором он прекращен;</w:t>
      </w:r>
      <w:r w:rsidR="00D2370B">
        <w:rPr>
          <w:sz w:val="28"/>
          <w:szCs w:val="28"/>
        </w:rPr>
        <w:t xml:space="preserve"> </w:t>
      </w:r>
    </w:p>
    <w:p w14:paraId="26F52994" w14:textId="77777777" w:rsidR="0062650A" w:rsidRPr="00A65E86" w:rsidRDefault="0062650A" w:rsidP="00795755">
      <w:pPr>
        <w:pStyle w:val="a9"/>
        <w:numPr>
          <w:ilvl w:val="0"/>
          <w:numId w:val="25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sz w:val="28"/>
          <w:szCs w:val="28"/>
        </w:rPr>
        <w:t xml:space="preserve">Информация о том, что: </w:t>
      </w:r>
    </w:p>
    <w:p w14:paraId="2648E14B" w14:textId="77777777" w:rsidR="0062650A" w:rsidRPr="000118D2" w:rsidRDefault="0062650A" w:rsidP="00795755">
      <w:pPr>
        <w:pStyle w:val="a9"/>
        <w:numPr>
          <w:ilvl w:val="0"/>
          <w:numId w:val="23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0118D2">
        <w:rPr>
          <w:sz w:val="28"/>
          <w:szCs w:val="28"/>
        </w:rPr>
        <w:t xml:space="preserve">страховая организация обязана в случаях, когда она является налоговым агентом, удержать налог </w:t>
      </w:r>
      <w:r w:rsidRPr="00131587">
        <w:rPr>
          <w:sz w:val="28"/>
          <w:szCs w:val="28"/>
        </w:rPr>
        <w:t>на</w:t>
      </w:r>
      <w:r w:rsidRPr="000118D2">
        <w:rPr>
          <w:sz w:val="28"/>
          <w:szCs w:val="28"/>
        </w:rPr>
        <w:t xml:space="preserve"> доходы физических лиц при расчете страховой выплаты (выкупной суммы) и о размере такого удержания</w:t>
      </w:r>
      <w:r>
        <w:rPr>
          <w:sz w:val="28"/>
          <w:szCs w:val="28"/>
        </w:rPr>
        <w:t xml:space="preserve">; </w:t>
      </w:r>
    </w:p>
    <w:p w14:paraId="54F7BB82" w14:textId="77777777" w:rsidR="0062650A" w:rsidRPr="000118D2" w:rsidRDefault="0062650A" w:rsidP="00795755">
      <w:pPr>
        <w:pStyle w:val="a9"/>
        <w:numPr>
          <w:ilvl w:val="0"/>
          <w:numId w:val="23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31587">
        <w:rPr>
          <w:sz w:val="28"/>
          <w:szCs w:val="28"/>
        </w:rPr>
        <w:t xml:space="preserve">договор не является банковским вкладом и не входит в систему гарантирования Агентства по страхованию вкладов </w:t>
      </w:r>
      <w:r w:rsidRPr="000118D2">
        <w:rPr>
          <w:sz w:val="28"/>
          <w:szCs w:val="28"/>
        </w:rPr>
        <w:t>в соответствии с Федеральным зак</w:t>
      </w:r>
      <w:r>
        <w:rPr>
          <w:sz w:val="28"/>
          <w:szCs w:val="28"/>
        </w:rPr>
        <w:t>оном от 23.12.2003 № 177-ФЗ «</w:t>
      </w:r>
      <w:r w:rsidRPr="000118D2">
        <w:rPr>
          <w:sz w:val="28"/>
          <w:szCs w:val="28"/>
        </w:rPr>
        <w:t>О страховании вкладов физических лиц в банках Российской Федерации</w:t>
      </w:r>
      <w:r>
        <w:rPr>
          <w:sz w:val="28"/>
          <w:szCs w:val="28"/>
        </w:rPr>
        <w:t xml:space="preserve">»; </w:t>
      </w:r>
    </w:p>
    <w:p w14:paraId="3EE14C15" w14:textId="77777777" w:rsidR="0062650A" w:rsidRPr="000118D2" w:rsidRDefault="0062650A" w:rsidP="00795755">
      <w:pPr>
        <w:pStyle w:val="a9"/>
        <w:numPr>
          <w:ilvl w:val="0"/>
          <w:numId w:val="23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31587">
        <w:rPr>
          <w:sz w:val="28"/>
          <w:szCs w:val="28"/>
        </w:rPr>
        <w:t xml:space="preserve">договор носит долгосрочный характер и предусматривает обязательства </w:t>
      </w:r>
      <w:r w:rsidRPr="000118D2">
        <w:rPr>
          <w:sz w:val="28"/>
          <w:szCs w:val="28"/>
        </w:rPr>
        <w:t>Страхователя</w:t>
      </w:r>
      <w:r w:rsidRPr="00131587">
        <w:rPr>
          <w:sz w:val="28"/>
          <w:szCs w:val="28"/>
        </w:rPr>
        <w:t xml:space="preserve"> по регулярной оплат</w:t>
      </w:r>
      <w:r>
        <w:rPr>
          <w:sz w:val="28"/>
          <w:szCs w:val="28"/>
        </w:rPr>
        <w:t xml:space="preserve">е страховых взносов – </w:t>
      </w:r>
      <w:r w:rsidRPr="00131587">
        <w:rPr>
          <w:sz w:val="28"/>
          <w:szCs w:val="28"/>
        </w:rPr>
        <w:t>если это применимо к договору</w:t>
      </w:r>
      <w:r>
        <w:rPr>
          <w:sz w:val="28"/>
          <w:szCs w:val="28"/>
        </w:rPr>
        <w:t xml:space="preserve">; </w:t>
      </w:r>
    </w:p>
    <w:p w14:paraId="6430A402" w14:textId="77777777" w:rsidR="00D2370B" w:rsidRPr="00A65E86" w:rsidRDefault="0062650A" w:rsidP="00795755">
      <w:pPr>
        <w:pStyle w:val="a9"/>
        <w:numPr>
          <w:ilvl w:val="0"/>
          <w:numId w:val="23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214821">
        <w:rPr>
          <w:sz w:val="28"/>
          <w:szCs w:val="28"/>
        </w:rPr>
        <w:t>бязательства по договору несет страховая организация, а не организация, при посреднич</w:t>
      </w:r>
      <w:r>
        <w:rPr>
          <w:sz w:val="28"/>
          <w:szCs w:val="28"/>
        </w:rPr>
        <w:t xml:space="preserve">естве которой заключен договор – </w:t>
      </w:r>
      <w:r w:rsidRPr="00214821">
        <w:rPr>
          <w:sz w:val="28"/>
          <w:szCs w:val="28"/>
        </w:rPr>
        <w:t xml:space="preserve">для договоров страхования, </w:t>
      </w:r>
      <w:r w:rsidRPr="00214821">
        <w:rPr>
          <w:sz w:val="28"/>
          <w:szCs w:val="28"/>
        </w:rPr>
        <w:lastRenderedPageBreak/>
        <w:t>заключаемых</w:t>
      </w:r>
      <w:r>
        <w:rPr>
          <w:sz w:val="28"/>
          <w:szCs w:val="28"/>
        </w:rPr>
        <w:t xml:space="preserve"> </w:t>
      </w:r>
      <w:r w:rsidRPr="0021482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14821">
        <w:rPr>
          <w:sz w:val="28"/>
          <w:szCs w:val="28"/>
        </w:rPr>
        <w:t>посредничестве кредитных организаций</w:t>
      </w:r>
      <w:r>
        <w:rPr>
          <w:sz w:val="28"/>
          <w:szCs w:val="28"/>
        </w:rPr>
        <w:t>;</w:t>
      </w:r>
      <w:r w:rsidR="00D2370B">
        <w:rPr>
          <w:sz w:val="28"/>
          <w:szCs w:val="28"/>
        </w:rPr>
        <w:t xml:space="preserve"> </w:t>
      </w:r>
    </w:p>
    <w:p w14:paraId="3910CD86" w14:textId="77777777" w:rsidR="0062650A" w:rsidRPr="00A65E86" w:rsidRDefault="0062650A" w:rsidP="00795755">
      <w:pPr>
        <w:pStyle w:val="a9"/>
        <w:numPr>
          <w:ilvl w:val="0"/>
          <w:numId w:val="23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sz w:val="28"/>
          <w:szCs w:val="28"/>
        </w:rPr>
        <w:t>договор имеет период охлаждения, в течение которого страхователь вправе отказаться от договора (с указанием его длительности, условий возврата страховой премии или ее части, порядка подачи заявления об отказе от договора страхования).</w:t>
      </w:r>
    </w:p>
    <w:p w14:paraId="54A95DA1" w14:textId="1E9AEDDD" w:rsidR="00C312D9" w:rsidRDefault="00C312D9" w:rsidP="00795755">
      <w:pPr>
        <w:shd w:val="clear" w:color="auto" w:fill="FFFFFF"/>
        <w:spacing w:line="288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2.1.1.4. По договорам КСЖ, РСЖ и </w:t>
      </w:r>
      <w:proofErr w:type="spellStart"/>
      <w:r>
        <w:rPr>
          <w:color w:val="000000"/>
          <w:spacing w:val="-1"/>
          <w:sz w:val="28"/>
          <w:szCs w:val="28"/>
        </w:rPr>
        <w:t>НС</w:t>
      </w:r>
      <w:r w:rsidR="009F411F">
        <w:rPr>
          <w:color w:val="000000"/>
          <w:spacing w:val="-1"/>
          <w:sz w:val="28"/>
          <w:szCs w:val="28"/>
        </w:rPr>
        <w:t>иБ</w:t>
      </w:r>
      <w:proofErr w:type="spellEnd"/>
      <w:r w:rsidR="00C93D42">
        <w:rPr>
          <w:color w:val="000000"/>
          <w:spacing w:val="-1"/>
          <w:sz w:val="28"/>
          <w:szCs w:val="28"/>
        </w:rPr>
        <w:t xml:space="preserve"> – при заключении </w:t>
      </w:r>
      <w:r w:rsidR="001009E2">
        <w:rPr>
          <w:color w:val="000000"/>
          <w:spacing w:val="-1"/>
          <w:sz w:val="28"/>
          <w:szCs w:val="28"/>
        </w:rPr>
        <w:t xml:space="preserve">договора </w:t>
      </w:r>
      <w:r w:rsidR="00C93D42">
        <w:rPr>
          <w:color w:val="000000"/>
          <w:spacing w:val="-1"/>
          <w:sz w:val="28"/>
          <w:szCs w:val="28"/>
        </w:rPr>
        <w:t xml:space="preserve">страхования с получателями финансовых услуг </w:t>
      </w:r>
      <w:r w:rsidR="001009E2" w:rsidRPr="005116F6">
        <w:rPr>
          <w:color w:val="000000"/>
          <w:sz w:val="28"/>
          <w:szCs w:val="28"/>
        </w:rPr>
        <w:t>кредитн</w:t>
      </w:r>
      <w:r w:rsidR="001009E2">
        <w:rPr>
          <w:color w:val="000000"/>
          <w:sz w:val="28"/>
          <w:szCs w:val="28"/>
        </w:rPr>
        <w:t>ой</w:t>
      </w:r>
      <w:r w:rsidR="001009E2" w:rsidRPr="005116F6">
        <w:rPr>
          <w:color w:val="000000"/>
          <w:sz w:val="28"/>
          <w:szCs w:val="28"/>
        </w:rPr>
        <w:t xml:space="preserve"> организаци</w:t>
      </w:r>
      <w:r w:rsidR="001009E2">
        <w:rPr>
          <w:color w:val="000000"/>
          <w:sz w:val="28"/>
          <w:szCs w:val="28"/>
        </w:rPr>
        <w:t xml:space="preserve">и </w:t>
      </w:r>
      <w:r w:rsidR="00C17830">
        <w:rPr>
          <w:color w:val="000000"/>
          <w:sz w:val="28"/>
          <w:szCs w:val="28"/>
        </w:rPr>
        <w:t>в целях обеспечения обязательств по договору кредита (займа)</w:t>
      </w:r>
      <w:r w:rsidRPr="00520336">
        <w:rPr>
          <w:color w:val="000000"/>
          <w:spacing w:val="-1"/>
          <w:sz w:val="28"/>
          <w:szCs w:val="28"/>
        </w:rPr>
        <w:t>:</w:t>
      </w:r>
    </w:p>
    <w:p w14:paraId="0079BC10" w14:textId="49C930A1" w:rsidR="005200F2" w:rsidRDefault="002F62DE" w:rsidP="00795755">
      <w:pPr>
        <w:pStyle w:val="a9"/>
        <w:numPr>
          <w:ilvl w:val="0"/>
          <w:numId w:val="26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договора личного страхования не является необходимым условием </w:t>
      </w:r>
      <w:r w:rsidR="009240A2">
        <w:rPr>
          <w:color w:val="000000"/>
          <w:sz w:val="28"/>
          <w:szCs w:val="28"/>
        </w:rPr>
        <w:t>для оказания кредитной организацией финансовых услуг, в том числе условием для выдачи банком кредита</w:t>
      </w:r>
      <w:r w:rsidR="001009E2">
        <w:rPr>
          <w:color w:val="000000"/>
          <w:sz w:val="28"/>
          <w:szCs w:val="28"/>
        </w:rPr>
        <w:t xml:space="preserve"> (займа)</w:t>
      </w:r>
      <w:r>
        <w:rPr>
          <w:color w:val="000000"/>
          <w:sz w:val="28"/>
          <w:szCs w:val="28"/>
        </w:rPr>
        <w:t>;</w:t>
      </w:r>
    </w:p>
    <w:p w14:paraId="59306BBB" w14:textId="02AB2E35" w:rsidR="005200F2" w:rsidRDefault="00CF01E4" w:rsidP="00795755">
      <w:pPr>
        <w:pStyle w:val="a9"/>
        <w:numPr>
          <w:ilvl w:val="0"/>
          <w:numId w:val="26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</w:t>
      </w:r>
      <w:r w:rsidR="00AF6381">
        <w:rPr>
          <w:color w:val="000000"/>
          <w:sz w:val="28"/>
          <w:szCs w:val="28"/>
        </w:rPr>
        <w:t xml:space="preserve"> выгодоприобретател</w:t>
      </w:r>
      <w:r>
        <w:rPr>
          <w:color w:val="000000"/>
          <w:sz w:val="28"/>
          <w:szCs w:val="28"/>
        </w:rPr>
        <w:t>е</w:t>
      </w:r>
      <w:r w:rsidR="00AF6381">
        <w:rPr>
          <w:color w:val="000000"/>
          <w:sz w:val="28"/>
          <w:szCs w:val="28"/>
        </w:rPr>
        <w:t>(-</w:t>
      </w:r>
      <w:r>
        <w:rPr>
          <w:color w:val="000000"/>
          <w:sz w:val="28"/>
          <w:szCs w:val="28"/>
        </w:rPr>
        <w:t>лях</w:t>
      </w:r>
      <w:r w:rsidR="00AF6381">
        <w:rPr>
          <w:color w:val="000000"/>
          <w:sz w:val="28"/>
          <w:szCs w:val="28"/>
        </w:rPr>
        <w:t>) по договору страхования;</w:t>
      </w:r>
    </w:p>
    <w:p w14:paraId="31A1CE6F" w14:textId="77777777" w:rsidR="002F62DE" w:rsidRPr="00A65E86" w:rsidRDefault="005200F2" w:rsidP="00795755">
      <w:pPr>
        <w:pStyle w:val="a9"/>
        <w:numPr>
          <w:ilvl w:val="0"/>
          <w:numId w:val="26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131587">
        <w:rPr>
          <w:sz w:val="28"/>
          <w:szCs w:val="28"/>
        </w:rPr>
        <w:t xml:space="preserve">оговор носит долгосрочный характер и предусматривает обязательства </w:t>
      </w:r>
      <w:r w:rsidR="006E13F1">
        <w:rPr>
          <w:sz w:val="28"/>
          <w:szCs w:val="28"/>
        </w:rPr>
        <w:t>с</w:t>
      </w:r>
      <w:r w:rsidRPr="000118D2">
        <w:rPr>
          <w:sz w:val="28"/>
          <w:szCs w:val="28"/>
        </w:rPr>
        <w:t>трахователя</w:t>
      </w:r>
      <w:r w:rsidRPr="00131587">
        <w:rPr>
          <w:sz w:val="28"/>
          <w:szCs w:val="28"/>
        </w:rPr>
        <w:t xml:space="preserve"> по регулярной оплат</w:t>
      </w:r>
      <w:r>
        <w:rPr>
          <w:sz w:val="28"/>
          <w:szCs w:val="28"/>
        </w:rPr>
        <w:t xml:space="preserve">е страховых взносов – </w:t>
      </w:r>
      <w:r w:rsidRPr="00131587">
        <w:rPr>
          <w:sz w:val="28"/>
          <w:szCs w:val="28"/>
        </w:rPr>
        <w:t>если это применимо к договору</w:t>
      </w:r>
      <w:r>
        <w:rPr>
          <w:sz w:val="28"/>
          <w:szCs w:val="28"/>
        </w:rPr>
        <w:t xml:space="preserve">; </w:t>
      </w:r>
    </w:p>
    <w:p w14:paraId="2779540A" w14:textId="77777777" w:rsidR="005200F2" w:rsidRPr="00A65E86" w:rsidRDefault="00AF6381" w:rsidP="00795755">
      <w:pPr>
        <w:pStyle w:val="a9"/>
        <w:numPr>
          <w:ilvl w:val="0"/>
          <w:numId w:val="26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214821">
        <w:rPr>
          <w:sz w:val="28"/>
          <w:szCs w:val="28"/>
        </w:rPr>
        <w:t>бязательства по договору несет страховая организация, а не организация, при посредничест</w:t>
      </w:r>
      <w:r>
        <w:rPr>
          <w:sz w:val="28"/>
          <w:szCs w:val="28"/>
        </w:rPr>
        <w:t xml:space="preserve">ве которой заключен договор – </w:t>
      </w:r>
      <w:r w:rsidRPr="00214821">
        <w:rPr>
          <w:sz w:val="28"/>
          <w:szCs w:val="28"/>
        </w:rPr>
        <w:t>для договоров страхования, заключаемых</w:t>
      </w:r>
      <w:r>
        <w:rPr>
          <w:sz w:val="28"/>
          <w:szCs w:val="28"/>
        </w:rPr>
        <w:t xml:space="preserve"> </w:t>
      </w:r>
      <w:r w:rsidRPr="0021482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14821">
        <w:rPr>
          <w:sz w:val="28"/>
          <w:szCs w:val="28"/>
        </w:rPr>
        <w:t>посредничестве кредитных организаций</w:t>
      </w:r>
      <w:r>
        <w:rPr>
          <w:sz w:val="28"/>
          <w:szCs w:val="28"/>
        </w:rPr>
        <w:t xml:space="preserve"> и иных юридических лиц; </w:t>
      </w:r>
    </w:p>
    <w:p w14:paraId="7499C3B2" w14:textId="77777777" w:rsidR="00421B0C" w:rsidRPr="00A65E86" w:rsidRDefault="00421B0C" w:rsidP="00795755">
      <w:pPr>
        <w:pStyle w:val="a9"/>
        <w:numPr>
          <w:ilvl w:val="0"/>
          <w:numId w:val="26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214821">
        <w:rPr>
          <w:sz w:val="28"/>
          <w:szCs w:val="28"/>
        </w:rPr>
        <w:t>оговор имеет период охлаждения</w:t>
      </w:r>
      <w:r>
        <w:rPr>
          <w:sz w:val="28"/>
          <w:szCs w:val="28"/>
        </w:rPr>
        <w:t xml:space="preserve">, </w:t>
      </w:r>
      <w:r w:rsidRPr="000118D2">
        <w:rPr>
          <w:sz w:val="28"/>
          <w:szCs w:val="28"/>
        </w:rPr>
        <w:t>в течение которого страхователь вправе отказаться от договора (с указанием его длительности, условий возврата страховой премии или ее части, порядка</w:t>
      </w:r>
      <w:r w:rsidRPr="00214821">
        <w:rPr>
          <w:sz w:val="28"/>
          <w:szCs w:val="28"/>
        </w:rPr>
        <w:t xml:space="preserve"> подачи заявления об отказе от договора страхования)</w:t>
      </w:r>
      <w:r>
        <w:rPr>
          <w:sz w:val="28"/>
          <w:szCs w:val="28"/>
        </w:rPr>
        <w:t xml:space="preserve"> – при условии заключения договора страхования с физическим лицом; </w:t>
      </w:r>
    </w:p>
    <w:p w14:paraId="49F5691E" w14:textId="77777777" w:rsidR="00D3279C" w:rsidRPr="00A65E86" w:rsidRDefault="00D3279C" w:rsidP="00795755">
      <w:pPr>
        <w:pStyle w:val="a9"/>
        <w:numPr>
          <w:ilvl w:val="0"/>
          <w:numId w:val="26"/>
        </w:numPr>
        <w:shd w:val="clear" w:color="auto" w:fill="FFFFFF"/>
        <w:tabs>
          <w:tab w:val="left" w:pos="418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0118D2">
        <w:rPr>
          <w:sz w:val="28"/>
          <w:szCs w:val="28"/>
        </w:rPr>
        <w:t xml:space="preserve">Порядок </w:t>
      </w:r>
      <w:r w:rsidR="00C66DD9">
        <w:rPr>
          <w:sz w:val="28"/>
          <w:szCs w:val="28"/>
        </w:rPr>
        <w:t>определения размера</w:t>
      </w:r>
      <w:r>
        <w:rPr>
          <w:sz w:val="28"/>
          <w:szCs w:val="28"/>
        </w:rPr>
        <w:t xml:space="preserve"> части страховой премии или </w:t>
      </w:r>
      <w:r w:rsidRPr="000118D2">
        <w:rPr>
          <w:sz w:val="28"/>
          <w:szCs w:val="28"/>
        </w:rPr>
        <w:t>расчета выкупной суммы с указанием раз</w:t>
      </w:r>
      <w:r w:rsidRPr="000118D2">
        <w:rPr>
          <w:sz w:val="28"/>
          <w:szCs w:val="28"/>
        </w:rPr>
        <w:lastRenderedPageBreak/>
        <w:t>мера выкупной суммы, подлежащей возврату получателю страховых услуг в зависимости от срока действия договора и периода, в котором он прекращен</w:t>
      </w:r>
      <w:r w:rsidR="006E13F1">
        <w:rPr>
          <w:sz w:val="28"/>
          <w:szCs w:val="28"/>
        </w:rPr>
        <w:t xml:space="preserve"> – </w:t>
      </w:r>
      <w:r>
        <w:rPr>
          <w:sz w:val="28"/>
          <w:szCs w:val="28"/>
        </w:rPr>
        <w:t>при наличии</w:t>
      </w:r>
      <w:r w:rsidRPr="00D3279C">
        <w:rPr>
          <w:sz w:val="28"/>
          <w:szCs w:val="28"/>
        </w:rPr>
        <w:t xml:space="preserve"> </w:t>
      </w:r>
      <w:r>
        <w:rPr>
          <w:sz w:val="28"/>
          <w:szCs w:val="28"/>
        </w:rPr>
        <w:t>в договоре страхования условия о возврате части страховой премии или выплаты выкупной суммы в случае его расторжения, или информация о</w:t>
      </w:r>
      <w:r w:rsidR="00C66DD9">
        <w:rPr>
          <w:sz w:val="28"/>
          <w:szCs w:val="28"/>
        </w:rPr>
        <w:t xml:space="preserve"> том, что договор страхования не содержит условие возврата </w:t>
      </w:r>
      <w:r w:rsidR="00F341AC">
        <w:rPr>
          <w:sz w:val="28"/>
          <w:szCs w:val="28"/>
        </w:rPr>
        <w:t xml:space="preserve">части страховой премии или выплаты выкупной суммы в случае его расторжения. </w:t>
      </w:r>
      <w:r w:rsidR="00C66DD9">
        <w:rPr>
          <w:sz w:val="28"/>
          <w:szCs w:val="28"/>
        </w:rPr>
        <w:t xml:space="preserve"> </w:t>
      </w:r>
    </w:p>
    <w:p w14:paraId="66CE7BA3" w14:textId="670A4C33" w:rsidR="00C312D9" w:rsidRDefault="00BB3092" w:rsidP="00795755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C312D9">
        <w:rPr>
          <w:color w:val="000000"/>
          <w:sz w:val="28"/>
          <w:szCs w:val="28"/>
        </w:rPr>
        <w:t xml:space="preserve">Информация, указанная в </w:t>
      </w:r>
      <w:r w:rsidR="0094373B">
        <w:rPr>
          <w:color w:val="000000"/>
          <w:sz w:val="28"/>
          <w:szCs w:val="28"/>
        </w:rPr>
        <w:t xml:space="preserve">пунктах </w:t>
      </w:r>
      <w:r w:rsidR="00C312D9">
        <w:rPr>
          <w:color w:val="000000"/>
          <w:sz w:val="28"/>
          <w:szCs w:val="28"/>
        </w:rPr>
        <w:t xml:space="preserve">2.1.1.1-2.1.1.4 Стандарта, </w:t>
      </w:r>
      <w:r w:rsidR="001807E3">
        <w:rPr>
          <w:color w:val="000000"/>
          <w:sz w:val="28"/>
          <w:szCs w:val="28"/>
        </w:rPr>
        <w:t xml:space="preserve">доводится </w:t>
      </w:r>
      <w:r w:rsidR="00C312D9">
        <w:rPr>
          <w:color w:val="000000"/>
          <w:sz w:val="28"/>
          <w:szCs w:val="28"/>
        </w:rPr>
        <w:t xml:space="preserve">до получателя страховой услуги через страхового агента или страхового </w:t>
      </w:r>
      <w:r w:rsidR="0094373B">
        <w:rPr>
          <w:color w:val="000000"/>
          <w:sz w:val="28"/>
          <w:szCs w:val="28"/>
        </w:rPr>
        <w:t>брокера,</w:t>
      </w:r>
      <w:r w:rsidR="00C312D9">
        <w:rPr>
          <w:color w:val="000000"/>
          <w:sz w:val="28"/>
          <w:szCs w:val="28"/>
        </w:rPr>
        <w:t xml:space="preserve"> или иное лицо, которое страховая организация уполномочила на раскрытие информации о страховой услуге</w:t>
      </w:r>
      <w:r w:rsidR="00900798">
        <w:rPr>
          <w:color w:val="000000"/>
          <w:sz w:val="28"/>
          <w:szCs w:val="28"/>
        </w:rPr>
        <w:t>,</w:t>
      </w:r>
      <w:r w:rsidR="001807E3">
        <w:rPr>
          <w:color w:val="000000"/>
          <w:sz w:val="28"/>
          <w:szCs w:val="28"/>
        </w:rPr>
        <w:t xml:space="preserve"> или непосредственно страховщиком</w:t>
      </w:r>
      <w:r w:rsidR="00C312D9">
        <w:rPr>
          <w:color w:val="000000"/>
          <w:sz w:val="28"/>
          <w:szCs w:val="28"/>
        </w:rPr>
        <w:t>.</w:t>
      </w:r>
    </w:p>
    <w:p w14:paraId="1A6A10F5" w14:textId="77777777" w:rsidR="00F341AC" w:rsidRDefault="00F341AC" w:rsidP="00822F77">
      <w:pPr>
        <w:shd w:val="clear" w:color="auto" w:fill="FFFFFF"/>
        <w:spacing w:line="288" w:lineRule="auto"/>
        <w:ind w:firstLine="413"/>
        <w:jc w:val="both"/>
      </w:pPr>
    </w:p>
    <w:p w14:paraId="72193A54" w14:textId="55A7DD55" w:rsidR="00C312D9" w:rsidRDefault="00C312D9" w:rsidP="00795755">
      <w:pPr>
        <w:shd w:val="clear" w:color="auto" w:fill="FFFFFF"/>
        <w:spacing w:line="288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 Доведение информации до Получателя услуги</w:t>
      </w:r>
    </w:p>
    <w:p w14:paraId="23E2EC3C" w14:textId="77777777" w:rsidR="00393F09" w:rsidRDefault="00393F09" w:rsidP="00795755">
      <w:pPr>
        <w:shd w:val="clear" w:color="auto" w:fill="FFFFFF"/>
        <w:spacing w:line="288" w:lineRule="auto"/>
        <w:ind w:firstLine="709"/>
      </w:pPr>
    </w:p>
    <w:p w14:paraId="380872AB" w14:textId="565B449C" w:rsidR="00C312D9" w:rsidRDefault="00C312D9" w:rsidP="00795755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C13429" w:rsidRPr="00A248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Информация, подлежащая раскрытию страховой организацией, доводится до получателей страховых услуг в соответствии со следующими принципами:</w:t>
      </w:r>
    </w:p>
    <w:p w14:paraId="3723D799" w14:textId="77777777" w:rsidR="004F5C13" w:rsidRPr="00A65E86" w:rsidRDefault="004F5C13" w:rsidP="00795755">
      <w:pPr>
        <w:pStyle w:val="a9"/>
        <w:numPr>
          <w:ilvl w:val="0"/>
          <w:numId w:val="28"/>
        </w:numPr>
        <w:shd w:val="clear" w:color="auto" w:fill="FFFFFF"/>
        <w:spacing w:line="288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На равных правах и в равном объеме для всех получателей страховых услуг; </w:t>
      </w:r>
    </w:p>
    <w:p w14:paraId="7512DB60" w14:textId="77777777" w:rsidR="004F5C13" w:rsidRPr="00A65E86" w:rsidRDefault="004F5C13" w:rsidP="00795755">
      <w:pPr>
        <w:pStyle w:val="a9"/>
        <w:numPr>
          <w:ilvl w:val="0"/>
          <w:numId w:val="28"/>
        </w:numPr>
        <w:shd w:val="clear" w:color="auto" w:fill="FFFFFF"/>
        <w:spacing w:line="288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Без несения получателями страховых услуг затрат или совершения ими дополнительных действий, не предусмотренных законодательством Российской Федерации и правилами страхования; </w:t>
      </w:r>
    </w:p>
    <w:p w14:paraId="6F76E70F" w14:textId="219C58CE" w:rsidR="004F5C13" w:rsidRPr="00A65E86" w:rsidRDefault="004F5C13" w:rsidP="00795755">
      <w:pPr>
        <w:pStyle w:val="a9"/>
        <w:numPr>
          <w:ilvl w:val="0"/>
          <w:numId w:val="28"/>
        </w:numPr>
        <w:shd w:val="clear" w:color="auto" w:fill="FFFFFF"/>
        <w:spacing w:line="288" w:lineRule="auto"/>
        <w:ind w:left="0" w:firstLine="709"/>
        <w:jc w:val="both"/>
      </w:pPr>
      <w:r>
        <w:rPr>
          <w:color w:val="000000"/>
          <w:sz w:val="28"/>
          <w:szCs w:val="28"/>
        </w:rPr>
        <w:t>На русском языке, и дополнительно, по усмотрению страховой организации, на государственных языках республик, входящих в</w:t>
      </w:r>
      <w:r w:rsidR="0075620E">
        <w:rPr>
          <w:color w:val="000000"/>
          <w:sz w:val="28"/>
          <w:szCs w:val="28"/>
        </w:rPr>
        <w:t xml:space="preserve"> состав Российской Федерации, и (</w:t>
      </w:r>
      <w:r>
        <w:rPr>
          <w:color w:val="000000"/>
          <w:sz w:val="28"/>
          <w:szCs w:val="28"/>
        </w:rPr>
        <w:t>или</w:t>
      </w:r>
      <w:r w:rsidR="0075620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родных языках народов Российской Федерации</w:t>
      </w:r>
      <w:r w:rsidR="00B2454C">
        <w:rPr>
          <w:color w:val="000000"/>
          <w:sz w:val="28"/>
          <w:szCs w:val="28"/>
        </w:rPr>
        <w:t xml:space="preserve">; </w:t>
      </w:r>
    </w:p>
    <w:p w14:paraId="3F8B2DF3" w14:textId="77777777" w:rsidR="00B2454C" w:rsidRPr="00A65E86" w:rsidRDefault="00B2454C" w:rsidP="00795755">
      <w:pPr>
        <w:pStyle w:val="a9"/>
        <w:numPr>
          <w:ilvl w:val="0"/>
          <w:numId w:val="28"/>
        </w:numPr>
        <w:shd w:val="clear" w:color="auto" w:fill="FFFFFF"/>
        <w:spacing w:line="288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В доступной форме, обеспечивающей разъяснение специальных терминов (в случае их наличия). При </w:t>
      </w:r>
      <w:r>
        <w:rPr>
          <w:color w:val="000000"/>
          <w:sz w:val="28"/>
          <w:szCs w:val="28"/>
        </w:rPr>
        <w:lastRenderedPageBreak/>
        <w:t xml:space="preserve">этом не допускается искажение смысла информации, приводящее к двусмысленности или иным образом допускающее неоднозначное толкование свойств страховых услуг; </w:t>
      </w:r>
    </w:p>
    <w:p w14:paraId="09AA872A" w14:textId="59DB39DC" w:rsidR="00C13429" w:rsidRPr="005B5E3F" w:rsidRDefault="00B2454C" w:rsidP="00795755">
      <w:pPr>
        <w:pStyle w:val="a9"/>
        <w:numPr>
          <w:ilvl w:val="0"/>
          <w:numId w:val="28"/>
        </w:numPr>
        <w:shd w:val="clear" w:color="auto" w:fill="FFFFFF"/>
        <w:spacing w:line="288" w:lineRule="auto"/>
        <w:ind w:left="0" w:firstLine="709"/>
        <w:jc w:val="both"/>
      </w:pPr>
      <w:r>
        <w:rPr>
          <w:color w:val="000000"/>
          <w:sz w:val="28"/>
          <w:szCs w:val="28"/>
        </w:rPr>
        <w:t>Актуальности информации на дату ее предоставления в соответствии с обстоятельствами, заявленными получателем страховых услуг и влияющими на условия договора страхования;</w:t>
      </w:r>
    </w:p>
    <w:p w14:paraId="4A47A5EE" w14:textId="244276C3" w:rsidR="005B5E3F" w:rsidRPr="00C13429" w:rsidRDefault="005B5E3F" w:rsidP="00795755">
      <w:pPr>
        <w:pStyle w:val="a9"/>
        <w:numPr>
          <w:ilvl w:val="0"/>
          <w:numId w:val="28"/>
        </w:numPr>
        <w:shd w:val="clear" w:color="auto" w:fill="FFFFFF"/>
        <w:spacing w:line="288" w:lineRule="auto"/>
        <w:ind w:left="0" w:firstLine="709"/>
        <w:jc w:val="both"/>
      </w:pPr>
      <w:r w:rsidRPr="00C13429">
        <w:rPr>
          <w:color w:val="000000"/>
          <w:sz w:val="28"/>
          <w:szCs w:val="28"/>
        </w:rPr>
        <w:t>В случае предоставления информации на бумажном носителе</w:t>
      </w:r>
      <w:r>
        <w:rPr>
          <w:color w:val="000000"/>
          <w:sz w:val="28"/>
          <w:szCs w:val="28"/>
        </w:rPr>
        <w:t xml:space="preserve"> –</w:t>
      </w:r>
      <w:r w:rsidRPr="00C13429">
        <w:rPr>
          <w:color w:val="000000"/>
          <w:sz w:val="28"/>
          <w:szCs w:val="28"/>
        </w:rPr>
        <w:t xml:space="preserve"> с использованием хорошо читаемого шрифта и в соответствии с Санитарными правилами и нормативами «Гигиенические требования к изданиям книжным для взрослых. СанПиН 1.2.1253-03», утвержденными Главным государственным санитарным врачом Российск</w:t>
      </w:r>
      <w:r>
        <w:rPr>
          <w:color w:val="000000"/>
          <w:sz w:val="28"/>
          <w:szCs w:val="28"/>
        </w:rPr>
        <w:t>ой Федерации 30 марта 2003 года.</w:t>
      </w:r>
    </w:p>
    <w:p w14:paraId="04191C2E" w14:textId="4341173D" w:rsidR="00C13429" w:rsidRDefault="00C13429" w:rsidP="00795755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429">
        <w:rPr>
          <w:color w:val="000000"/>
          <w:sz w:val="28"/>
          <w:szCs w:val="28"/>
        </w:rPr>
        <w:t>2.2.</w:t>
      </w:r>
      <w:r w:rsidR="00B01BE0">
        <w:rPr>
          <w:color w:val="000000"/>
          <w:sz w:val="28"/>
          <w:szCs w:val="28"/>
        </w:rPr>
        <w:t>2</w:t>
      </w:r>
      <w:r w:rsidRPr="00C13429">
        <w:rPr>
          <w:color w:val="000000"/>
          <w:sz w:val="28"/>
          <w:szCs w:val="28"/>
        </w:rPr>
        <w:t>. Информация о</w:t>
      </w:r>
      <w:r w:rsidRPr="00C13429">
        <w:rPr>
          <w:sz w:val="28"/>
          <w:szCs w:val="28"/>
        </w:rPr>
        <w:t xml:space="preserve">б условиях договора добровольного страхования, указанная в пунктах 2.1.1.1, 2.1.1.3 статьи 2.1 Стандарта, доводится до страхователя (застрахованного лица) в табличной форме </w:t>
      </w:r>
      <w:r>
        <w:rPr>
          <w:sz w:val="28"/>
          <w:szCs w:val="28"/>
        </w:rPr>
        <w:t>с учетом требований нормативно-правовых актов Банка России</w:t>
      </w:r>
      <w:r w:rsidRPr="00C134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1EF9D0F7" w14:textId="53AEA572" w:rsidR="00C13429" w:rsidRDefault="00C13429" w:rsidP="00795755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B01B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C13429">
        <w:rPr>
          <w:color w:val="000000"/>
          <w:sz w:val="28"/>
          <w:szCs w:val="28"/>
        </w:rPr>
        <w:t>Информация о</w:t>
      </w:r>
      <w:r w:rsidRPr="00C13429">
        <w:rPr>
          <w:sz w:val="28"/>
          <w:szCs w:val="28"/>
        </w:rPr>
        <w:t>б условиях договора добровольного страхования, указанная в пунктах 2.1.1.</w:t>
      </w:r>
      <w:r>
        <w:rPr>
          <w:sz w:val="28"/>
          <w:szCs w:val="28"/>
        </w:rPr>
        <w:t>2</w:t>
      </w:r>
      <w:r w:rsidRPr="00C13429">
        <w:rPr>
          <w:sz w:val="28"/>
          <w:szCs w:val="28"/>
        </w:rPr>
        <w:t>, 2.1.1.</w:t>
      </w:r>
      <w:r>
        <w:rPr>
          <w:sz w:val="28"/>
          <w:szCs w:val="28"/>
        </w:rPr>
        <w:t>4</w:t>
      </w:r>
      <w:r w:rsidRPr="00C13429">
        <w:rPr>
          <w:sz w:val="28"/>
          <w:szCs w:val="28"/>
        </w:rPr>
        <w:t xml:space="preserve"> статьи 2.1 Стандарта, доводится до страхователя (застрахованного лица)</w:t>
      </w:r>
      <w:r w:rsidR="006415E4">
        <w:rPr>
          <w:sz w:val="28"/>
          <w:szCs w:val="28"/>
        </w:rPr>
        <w:t xml:space="preserve"> </w:t>
      </w:r>
      <w:r w:rsidR="004B6D1D">
        <w:rPr>
          <w:sz w:val="28"/>
          <w:szCs w:val="28"/>
        </w:rPr>
        <w:t>способом, определяемым</w:t>
      </w:r>
      <w:r w:rsidR="006415E4">
        <w:rPr>
          <w:sz w:val="28"/>
          <w:szCs w:val="28"/>
        </w:rPr>
        <w:t xml:space="preserve"> страховой организаци</w:t>
      </w:r>
      <w:r w:rsidR="004B6D1D">
        <w:rPr>
          <w:sz w:val="28"/>
          <w:szCs w:val="28"/>
        </w:rPr>
        <w:t>ей –</w:t>
      </w:r>
      <w:r w:rsidR="00290CF4">
        <w:rPr>
          <w:sz w:val="28"/>
          <w:szCs w:val="28"/>
        </w:rPr>
        <w:t xml:space="preserve"> </w:t>
      </w:r>
      <w:r w:rsidR="00516696">
        <w:rPr>
          <w:sz w:val="28"/>
          <w:szCs w:val="28"/>
        </w:rPr>
        <w:t>в форме, предусмотренной пунк</w:t>
      </w:r>
      <w:r w:rsidR="00290CF4">
        <w:rPr>
          <w:sz w:val="28"/>
          <w:szCs w:val="28"/>
        </w:rPr>
        <w:t>том 2.2.</w:t>
      </w:r>
      <w:r w:rsidR="001503C2">
        <w:rPr>
          <w:sz w:val="28"/>
          <w:szCs w:val="28"/>
        </w:rPr>
        <w:t>2</w:t>
      </w:r>
      <w:r w:rsidR="00290CF4">
        <w:rPr>
          <w:sz w:val="28"/>
          <w:szCs w:val="28"/>
        </w:rPr>
        <w:t xml:space="preserve"> Стандарта и (</w:t>
      </w:r>
      <w:r w:rsidR="00516696">
        <w:rPr>
          <w:sz w:val="28"/>
          <w:szCs w:val="28"/>
        </w:rPr>
        <w:t>или</w:t>
      </w:r>
      <w:r w:rsidR="00290CF4">
        <w:rPr>
          <w:sz w:val="28"/>
          <w:szCs w:val="28"/>
        </w:rPr>
        <w:t>)</w:t>
      </w:r>
      <w:r w:rsidR="00516696">
        <w:rPr>
          <w:sz w:val="28"/>
          <w:szCs w:val="28"/>
        </w:rPr>
        <w:t xml:space="preserve"> </w:t>
      </w:r>
      <w:r w:rsidRPr="00C13429">
        <w:rPr>
          <w:sz w:val="28"/>
          <w:szCs w:val="28"/>
        </w:rPr>
        <w:t>в</w:t>
      </w:r>
      <w:r>
        <w:rPr>
          <w:sz w:val="28"/>
          <w:szCs w:val="28"/>
        </w:rPr>
        <w:t xml:space="preserve"> форме памятки с учетом следующих требований: </w:t>
      </w:r>
    </w:p>
    <w:p w14:paraId="4C634008" w14:textId="24EC2772" w:rsidR="0096217F" w:rsidRDefault="0096217F" w:rsidP="00795755">
      <w:pPr>
        <w:pStyle w:val="a9"/>
        <w:numPr>
          <w:ilvl w:val="0"/>
          <w:numId w:val="35"/>
        </w:numPr>
        <w:shd w:val="clear" w:color="auto" w:fill="FFFFFF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</w:t>
      </w:r>
      <w:r w:rsidRPr="00C13429">
        <w:rPr>
          <w:color w:val="000000"/>
          <w:sz w:val="28"/>
          <w:szCs w:val="28"/>
        </w:rPr>
        <w:t>о</w:t>
      </w:r>
      <w:r w:rsidRPr="00C13429">
        <w:rPr>
          <w:sz w:val="28"/>
          <w:szCs w:val="28"/>
        </w:rPr>
        <w:t>б условиях договора добровольного страхования</w:t>
      </w:r>
      <w:r>
        <w:rPr>
          <w:color w:val="000000"/>
          <w:sz w:val="28"/>
          <w:szCs w:val="28"/>
        </w:rPr>
        <w:t xml:space="preserve"> предоставляется на бумажном носителе </w:t>
      </w:r>
      <w:r w:rsidR="00785E93">
        <w:rPr>
          <w:color w:val="000000"/>
          <w:sz w:val="28"/>
          <w:szCs w:val="28"/>
        </w:rPr>
        <w:t xml:space="preserve">в виде отдельного документа или в составе страховой документации, </w:t>
      </w:r>
      <w:r>
        <w:rPr>
          <w:color w:val="000000"/>
          <w:sz w:val="28"/>
          <w:szCs w:val="28"/>
        </w:rPr>
        <w:t xml:space="preserve">или в электронном </w:t>
      </w:r>
      <w:r w:rsidR="003078FF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</w:t>
      </w:r>
      <w:r w:rsidRPr="00820492">
        <w:rPr>
          <w:color w:val="000000"/>
          <w:sz w:val="28"/>
          <w:szCs w:val="28"/>
        </w:rPr>
        <w:t>при заключении договора в электронной форме</w:t>
      </w:r>
      <w:r w:rsidR="00D1597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14:paraId="6BAAF0C0" w14:textId="5F04F5E4" w:rsidR="00CA5C74" w:rsidRDefault="00CA5C74" w:rsidP="00795755">
      <w:pPr>
        <w:pStyle w:val="a9"/>
        <w:numPr>
          <w:ilvl w:val="0"/>
          <w:numId w:val="35"/>
        </w:numPr>
        <w:shd w:val="clear" w:color="auto" w:fill="FFFFFF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вручения информации </w:t>
      </w:r>
      <w:r w:rsidR="00401D1A">
        <w:rPr>
          <w:color w:val="000000"/>
          <w:sz w:val="28"/>
          <w:szCs w:val="28"/>
        </w:rPr>
        <w:t xml:space="preserve">об условиях договора добровольного страхования </w:t>
      </w:r>
      <w:r w:rsidRPr="006C17EF">
        <w:rPr>
          <w:color w:val="000000"/>
          <w:sz w:val="28"/>
          <w:szCs w:val="28"/>
        </w:rPr>
        <w:t xml:space="preserve">в </w:t>
      </w:r>
      <w:r w:rsidR="000110DD">
        <w:rPr>
          <w:color w:val="000000"/>
          <w:sz w:val="28"/>
          <w:szCs w:val="28"/>
        </w:rPr>
        <w:t>виде</w:t>
      </w:r>
      <w:r w:rsidRPr="006C17EF">
        <w:rPr>
          <w:color w:val="000000"/>
          <w:sz w:val="28"/>
          <w:szCs w:val="28"/>
        </w:rPr>
        <w:t xml:space="preserve"> отдельного документа</w:t>
      </w:r>
      <w:r w:rsidR="007C41B9">
        <w:rPr>
          <w:color w:val="000000"/>
          <w:sz w:val="28"/>
          <w:szCs w:val="28"/>
        </w:rPr>
        <w:t>,</w:t>
      </w:r>
      <w:r w:rsidRPr="006C17EF">
        <w:rPr>
          <w:color w:val="000000"/>
          <w:sz w:val="28"/>
          <w:szCs w:val="28"/>
        </w:rPr>
        <w:t xml:space="preserve"> факт ознакомления с </w:t>
      </w:r>
      <w:r w:rsidR="00401D1A">
        <w:rPr>
          <w:color w:val="000000"/>
          <w:sz w:val="28"/>
          <w:szCs w:val="28"/>
        </w:rPr>
        <w:t>информацией</w:t>
      </w:r>
      <w:r w:rsidRPr="006C17EF">
        <w:rPr>
          <w:color w:val="000000"/>
          <w:sz w:val="28"/>
          <w:szCs w:val="28"/>
        </w:rPr>
        <w:t xml:space="preserve"> </w:t>
      </w:r>
      <w:r w:rsidRPr="006C17EF">
        <w:rPr>
          <w:color w:val="000000"/>
          <w:sz w:val="28"/>
          <w:szCs w:val="28"/>
        </w:rPr>
        <w:lastRenderedPageBreak/>
        <w:t xml:space="preserve">должен быть подтверждён подписью страхователя или, в предусмотренных </w:t>
      </w:r>
      <w:r>
        <w:rPr>
          <w:color w:val="000000"/>
          <w:sz w:val="28"/>
          <w:szCs w:val="28"/>
        </w:rPr>
        <w:t>Стандартом</w:t>
      </w:r>
      <w:r w:rsidRPr="006C17EF">
        <w:rPr>
          <w:color w:val="000000"/>
          <w:sz w:val="28"/>
          <w:szCs w:val="28"/>
        </w:rPr>
        <w:t xml:space="preserve"> случаях, застрахованного лица</w:t>
      </w:r>
      <w:r w:rsidR="00D1597C">
        <w:rPr>
          <w:color w:val="000000"/>
          <w:sz w:val="28"/>
          <w:szCs w:val="28"/>
        </w:rPr>
        <w:t>;</w:t>
      </w:r>
      <w:r w:rsidR="000110DD">
        <w:rPr>
          <w:color w:val="000000"/>
          <w:sz w:val="28"/>
          <w:szCs w:val="28"/>
        </w:rPr>
        <w:t xml:space="preserve"> </w:t>
      </w:r>
    </w:p>
    <w:p w14:paraId="107A9694" w14:textId="4FAC7E80" w:rsidR="00516696" w:rsidRPr="00516696" w:rsidRDefault="00E6503D" w:rsidP="00795755">
      <w:pPr>
        <w:pStyle w:val="a9"/>
        <w:numPr>
          <w:ilvl w:val="0"/>
          <w:numId w:val="35"/>
        </w:numPr>
        <w:shd w:val="clear" w:color="auto" w:fill="FFFFFF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C41B9">
        <w:rPr>
          <w:color w:val="000000"/>
          <w:sz w:val="28"/>
          <w:szCs w:val="28"/>
        </w:rPr>
        <w:t>нформация</w:t>
      </w:r>
      <w:r w:rsidR="007C41B9" w:rsidRPr="006C17EF">
        <w:rPr>
          <w:color w:val="000000"/>
          <w:sz w:val="28"/>
          <w:szCs w:val="28"/>
        </w:rPr>
        <w:t xml:space="preserve"> </w:t>
      </w:r>
      <w:r w:rsidR="00C87495">
        <w:rPr>
          <w:color w:val="000000"/>
          <w:sz w:val="28"/>
          <w:szCs w:val="28"/>
        </w:rPr>
        <w:t>об условиях договора добровольного страхования</w:t>
      </w:r>
      <w:r w:rsidR="00C87495" w:rsidRPr="006C17EF">
        <w:rPr>
          <w:color w:val="000000"/>
          <w:sz w:val="28"/>
          <w:szCs w:val="28"/>
        </w:rPr>
        <w:t xml:space="preserve"> в составе страховой документации </w:t>
      </w:r>
      <w:r w:rsidR="007C41B9" w:rsidRPr="006C17EF">
        <w:rPr>
          <w:color w:val="000000"/>
          <w:sz w:val="28"/>
          <w:szCs w:val="28"/>
        </w:rPr>
        <w:t xml:space="preserve">должна </w:t>
      </w:r>
      <w:r w:rsidR="007C41B9">
        <w:rPr>
          <w:color w:val="000000"/>
          <w:sz w:val="28"/>
          <w:szCs w:val="28"/>
        </w:rPr>
        <w:t xml:space="preserve">располагаться на </w:t>
      </w:r>
      <w:r w:rsidR="007C41B9" w:rsidRPr="006C17EF">
        <w:rPr>
          <w:color w:val="000000"/>
          <w:sz w:val="28"/>
          <w:szCs w:val="28"/>
        </w:rPr>
        <w:t>первой страни</w:t>
      </w:r>
      <w:r w:rsidR="00C87495">
        <w:rPr>
          <w:color w:val="000000"/>
          <w:sz w:val="28"/>
          <w:szCs w:val="28"/>
        </w:rPr>
        <w:t xml:space="preserve">цей страховой документации, при </w:t>
      </w:r>
      <w:r w:rsidR="007C41B9" w:rsidRPr="006C17EF">
        <w:rPr>
          <w:color w:val="000000"/>
          <w:sz w:val="28"/>
          <w:szCs w:val="28"/>
        </w:rPr>
        <w:t>этом вся страховая документаци</w:t>
      </w:r>
      <w:r w:rsidR="00643619">
        <w:rPr>
          <w:color w:val="000000"/>
          <w:sz w:val="28"/>
          <w:szCs w:val="28"/>
        </w:rPr>
        <w:t>я</w:t>
      </w:r>
      <w:r w:rsidR="007C41B9" w:rsidRPr="006C17EF">
        <w:rPr>
          <w:color w:val="000000"/>
          <w:sz w:val="28"/>
          <w:szCs w:val="28"/>
        </w:rPr>
        <w:t xml:space="preserve"> должна быть пронумерована, и в договоре страхования содержаться запись о том, что отдельные условия договора страхования разъяснены в памятке</w:t>
      </w:r>
      <w:r>
        <w:rPr>
          <w:color w:val="000000"/>
          <w:sz w:val="28"/>
          <w:szCs w:val="28"/>
        </w:rPr>
        <w:t>.</w:t>
      </w:r>
      <w:r w:rsidRPr="00E650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соблюдении указанного порядка размещения </w:t>
      </w:r>
      <w:r w:rsidR="00D1597C">
        <w:rPr>
          <w:color w:val="000000"/>
          <w:sz w:val="28"/>
          <w:szCs w:val="28"/>
        </w:rPr>
        <w:t>памятки</w:t>
      </w:r>
      <w:r>
        <w:rPr>
          <w:color w:val="000000"/>
          <w:sz w:val="28"/>
          <w:szCs w:val="28"/>
        </w:rPr>
        <w:t xml:space="preserve"> в составе страховой </w:t>
      </w:r>
      <w:r w:rsidR="00D1597C">
        <w:rPr>
          <w:color w:val="000000"/>
          <w:sz w:val="28"/>
          <w:szCs w:val="28"/>
        </w:rPr>
        <w:t>документации, подтверждение</w:t>
      </w:r>
      <w:r>
        <w:rPr>
          <w:color w:val="000000"/>
          <w:sz w:val="28"/>
          <w:szCs w:val="28"/>
        </w:rPr>
        <w:t xml:space="preserve"> в</w:t>
      </w:r>
      <w:r w:rsidRPr="006C17EF">
        <w:rPr>
          <w:color w:val="000000"/>
          <w:sz w:val="28"/>
          <w:szCs w:val="28"/>
        </w:rPr>
        <w:t>ручени</w:t>
      </w:r>
      <w:r>
        <w:rPr>
          <w:color w:val="000000"/>
          <w:sz w:val="28"/>
          <w:szCs w:val="28"/>
        </w:rPr>
        <w:t>я</w:t>
      </w:r>
      <w:r w:rsidRPr="006C1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 об условиях договора добровольного страхования</w:t>
      </w:r>
      <w:r w:rsidRPr="006C17EF">
        <w:rPr>
          <w:color w:val="000000"/>
          <w:sz w:val="28"/>
          <w:szCs w:val="28"/>
        </w:rPr>
        <w:t xml:space="preserve"> в составе страховой документации</w:t>
      </w:r>
      <w:r>
        <w:rPr>
          <w:color w:val="000000"/>
          <w:sz w:val="28"/>
          <w:szCs w:val="28"/>
        </w:rPr>
        <w:t xml:space="preserve"> </w:t>
      </w:r>
      <w:r w:rsidR="00D028F7">
        <w:rPr>
          <w:color w:val="000000"/>
          <w:sz w:val="28"/>
          <w:szCs w:val="28"/>
        </w:rPr>
        <w:t xml:space="preserve">дополнительной </w:t>
      </w:r>
      <w:r>
        <w:rPr>
          <w:color w:val="000000"/>
          <w:sz w:val="28"/>
          <w:szCs w:val="28"/>
        </w:rPr>
        <w:t xml:space="preserve">подписью </w:t>
      </w:r>
      <w:r w:rsidRPr="006C17EF">
        <w:rPr>
          <w:color w:val="000000"/>
          <w:sz w:val="28"/>
          <w:szCs w:val="28"/>
        </w:rPr>
        <w:t xml:space="preserve">страхователя или, в предусмотренных </w:t>
      </w:r>
      <w:r>
        <w:rPr>
          <w:color w:val="000000"/>
          <w:sz w:val="28"/>
          <w:szCs w:val="28"/>
        </w:rPr>
        <w:t>Стандартом</w:t>
      </w:r>
      <w:r w:rsidR="00643619">
        <w:rPr>
          <w:color w:val="000000"/>
          <w:sz w:val="28"/>
          <w:szCs w:val="28"/>
        </w:rPr>
        <w:t xml:space="preserve"> случаях,</w:t>
      </w:r>
      <w:r w:rsidRPr="006C17EF">
        <w:rPr>
          <w:color w:val="000000"/>
          <w:sz w:val="28"/>
          <w:szCs w:val="28"/>
        </w:rPr>
        <w:t xml:space="preserve"> застрахованного лица</w:t>
      </w:r>
      <w:r>
        <w:rPr>
          <w:color w:val="000000"/>
          <w:sz w:val="28"/>
          <w:szCs w:val="28"/>
        </w:rPr>
        <w:t xml:space="preserve"> </w:t>
      </w:r>
      <w:r w:rsidR="00643619">
        <w:rPr>
          <w:color w:val="000000"/>
          <w:sz w:val="28"/>
          <w:szCs w:val="28"/>
        </w:rPr>
        <w:t xml:space="preserve">на памятке </w:t>
      </w:r>
      <w:r>
        <w:rPr>
          <w:color w:val="000000"/>
          <w:sz w:val="28"/>
          <w:szCs w:val="28"/>
        </w:rPr>
        <w:t>не требуется</w:t>
      </w:r>
      <w:r w:rsidR="007C41B9" w:rsidRPr="006C17EF">
        <w:rPr>
          <w:color w:val="000000"/>
          <w:sz w:val="28"/>
          <w:szCs w:val="28"/>
        </w:rPr>
        <w:t>;</w:t>
      </w:r>
    </w:p>
    <w:p w14:paraId="413B83DE" w14:textId="77777777" w:rsidR="00093B2C" w:rsidRDefault="00093B2C" w:rsidP="00795755">
      <w:pPr>
        <w:pStyle w:val="a9"/>
        <w:numPr>
          <w:ilvl w:val="0"/>
          <w:numId w:val="35"/>
        </w:numPr>
        <w:shd w:val="clear" w:color="auto" w:fill="FFFFFF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заключения договора страхования путем обмена между страховщиком и страхователем информацией в электронной форме, должен предусматривать обязательное ознакомление с информацией </w:t>
      </w:r>
      <w:r w:rsidRPr="000118D2">
        <w:rPr>
          <w:color w:val="000000"/>
          <w:sz w:val="28"/>
          <w:szCs w:val="28"/>
        </w:rPr>
        <w:t>о</w:t>
      </w:r>
      <w:r w:rsidRPr="000118D2">
        <w:rPr>
          <w:sz w:val="28"/>
          <w:szCs w:val="28"/>
        </w:rPr>
        <w:t>б условиях договора добровольного страхования</w:t>
      </w:r>
      <w:r>
        <w:rPr>
          <w:color w:val="000000"/>
          <w:sz w:val="28"/>
          <w:szCs w:val="28"/>
        </w:rPr>
        <w:t xml:space="preserve">, способом, исключающим возможность заключения договора без ознакомления с информацией </w:t>
      </w:r>
      <w:r w:rsidRPr="000118D2">
        <w:rPr>
          <w:color w:val="000000"/>
          <w:sz w:val="28"/>
          <w:szCs w:val="28"/>
        </w:rPr>
        <w:t>о</w:t>
      </w:r>
      <w:r w:rsidRPr="000118D2">
        <w:rPr>
          <w:sz w:val="28"/>
          <w:szCs w:val="28"/>
        </w:rPr>
        <w:t>б условиях договора добровольного страхования</w:t>
      </w:r>
      <w:r>
        <w:rPr>
          <w:color w:val="000000"/>
          <w:sz w:val="28"/>
          <w:szCs w:val="28"/>
        </w:rPr>
        <w:t xml:space="preserve">; </w:t>
      </w:r>
    </w:p>
    <w:p w14:paraId="233EA4B5" w14:textId="77777777" w:rsidR="00C312D9" w:rsidRPr="00A65E86" w:rsidRDefault="00CC44C7" w:rsidP="00795755">
      <w:pPr>
        <w:pStyle w:val="a9"/>
        <w:numPr>
          <w:ilvl w:val="0"/>
          <w:numId w:val="35"/>
        </w:numPr>
        <w:shd w:val="clear" w:color="auto" w:fill="FFFFFF"/>
        <w:tabs>
          <w:tab w:val="left" w:pos="426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договорам коллективного страхования (КСЖ и РСЖ), заключенным со страхователем – юридическим лицом (договоры в отношении нескольких застрахованных лиц), информаци</w:t>
      </w:r>
      <w:r w:rsidR="00F052A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0118D2">
        <w:rPr>
          <w:color w:val="000000"/>
          <w:sz w:val="28"/>
          <w:szCs w:val="28"/>
        </w:rPr>
        <w:t>о</w:t>
      </w:r>
      <w:r w:rsidRPr="000118D2">
        <w:rPr>
          <w:sz w:val="28"/>
          <w:szCs w:val="28"/>
        </w:rPr>
        <w:t>б условиях договора добровольного страхования</w:t>
      </w:r>
      <w:r>
        <w:rPr>
          <w:color w:val="000000"/>
          <w:sz w:val="28"/>
          <w:szCs w:val="28"/>
        </w:rPr>
        <w:t xml:space="preserve"> должна выдаваться застрахованным лицам.</w:t>
      </w:r>
    </w:p>
    <w:p w14:paraId="35416B0D" w14:textId="763BF00C" w:rsidR="00C312D9" w:rsidRDefault="00AD3580" w:rsidP="00795755">
      <w:pPr>
        <w:shd w:val="clear" w:color="auto" w:fill="FFFFFF"/>
        <w:spacing w:line="288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312D9">
        <w:rPr>
          <w:color w:val="000000"/>
          <w:sz w:val="28"/>
          <w:szCs w:val="28"/>
        </w:rPr>
        <w:t>2.2.</w:t>
      </w:r>
      <w:r w:rsidR="00B01BE0">
        <w:rPr>
          <w:color w:val="000000"/>
          <w:sz w:val="28"/>
          <w:szCs w:val="28"/>
        </w:rPr>
        <w:t>4</w:t>
      </w:r>
      <w:r w:rsidR="00C312D9">
        <w:rPr>
          <w:color w:val="000000"/>
          <w:sz w:val="28"/>
          <w:szCs w:val="28"/>
        </w:rPr>
        <w:t xml:space="preserve">. Кроме информации, предусмотренной </w:t>
      </w:r>
      <w:r w:rsidR="00F052A7">
        <w:rPr>
          <w:color w:val="000000"/>
          <w:sz w:val="28"/>
          <w:szCs w:val="28"/>
        </w:rPr>
        <w:t>статьей</w:t>
      </w:r>
      <w:r w:rsidR="00C312D9">
        <w:rPr>
          <w:color w:val="000000"/>
          <w:sz w:val="28"/>
          <w:szCs w:val="28"/>
        </w:rPr>
        <w:t xml:space="preserve"> 2.1 </w:t>
      </w:r>
      <w:r w:rsidR="00520336">
        <w:rPr>
          <w:color w:val="000000"/>
          <w:sz w:val="28"/>
          <w:szCs w:val="28"/>
        </w:rPr>
        <w:t>Стандарта, информация</w:t>
      </w:r>
      <w:r w:rsidR="00F052A7">
        <w:rPr>
          <w:color w:val="000000"/>
          <w:sz w:val="28"/>
          <w:szCs w:val="28"/>
        </w:rPr>
        <w:t xml:space="preserve"> </w:t>
      </w:r>
      <w:r w:rsidR="00F052A7" w:rsidRPr="000118D2">
        <w:rPr>
          <w:color w:val="000000"/>
          <w:sz w:val="28"/>
          <w:szCs w:val="28"/>
        </w:rPr>
        <w:t>о</w:t>
      </w:r>
      <w:r w:rsidR="00F052A7" w:rsidRPr="000118D2">
        <w:rPr>
          <w:sz w:val="28"/>
          <w:szCs w:val="28"/>
        </w:rPr>
        <w:t>б условиях договора добровольного страхования</w:t>
      </w:r>
      <w:r w:rsidR="00F052A7">
        <w:rPr>
          <w:color w:val="000000"/>
          <w:sz w:val="28"/>
          <w:szCs w:val="28"/>
        </w:rPr>
        <w:t xml:space="preserve"> </w:t>
      </w:r>
      <w:r w:rsidR="00C312D9">
        <w:rPr>
          <w:color w:val="000000"/>
          <w:sz w:val="28"/>
          <w:szCs w:val="28"/>
        </w:rPr>
        <w:t>может также вклю</w:t>
      </w:r>
      <w:r w:rsidR="00C312D9">
        <w:rPr>
          <w:color w:val="000000"/>
          <w:sz w:val="28"/>
          <w:szCs w:val="28"/>
        </w:rPr>
        <w:lastRenderedPageBreak/>
        <w:t>чать информацию о потребительских свойствах</w:t>
      </w:r>
      <w:r w:rsidR="00D72AA4">
        <w:rPr>
          <w:color w:val="000000"/>
          <w:sz w:val="28"/>
          <w:szCs w:val="28"/>
        </w:rPr>
        <w:t xml:space="preserve"> </w:t>
      </w:r>
      <w:r w:rsidR="00C312D9">
        <w:rPr>
          <w:color w:val="000000"/>
          <w:sz w:val="28"/>
          <w:szCs w:val="28"/>
        </w:rPr>
        <w:t>страховой услуги, о налоговых льготах и юридических преимуществах ее</w:t>
      </w:r>
      <w:r w:rsidR="00D72AA4">
        <w:rPr>
          <w:color w:val="000000"/>
          <w:sz w:val="28"/>
          <w:szCs w:val="28"/>
        </w:rPr>
        <w:t xml:space="preserve"> </w:t>
      </w:r>
      <w:r w:rsidR="00C312D9">
        <w:rPr>
          <w:color w:val="000000"/>
          <w:sz w:val="28"/>
          <w:szCs w:val="28"/>
        </w:rPr>
        <w:t>получения, составе рисков и исключений из страхового покрытия, иные сведения</w:t>
      </w:r>
      <w:r w:rsidR="00CA2475">
        <w:rPr>
          <w:color w:val="000000"/>
          <w:spacing w:val="-3"/>
          <w:sz w:val="28"/>
          <w:szCs w:val="28"/>
        </w:rPr>
        <w:t xml:space="preserve"> </w:t>
      </w:r>
      <w:r w:rsidR="00C312D9">
        <w:rPr>
          <w:color w:val="000000"/>
          <w:spacing w:val="-3"/>
          <w:sz w:val="28"/>
          <w:szCs w:val="28"/>
        </w:rPr>
        <w:t>о договоре страхования.</w:t>
      </w:r>
    </w:p>
    <w:p w14:paraId="29B4AD83" w14:textId="77777777" w:rsidR="00AF0B20" w:rsidRDefault="00AF0B20" w:rsidP="00822F77">
      <w:pPr>
        <w:shd w:val="clear" w:color="auto" w:fill="FFFFFF"/>
        <w:spacing w:line="288" w:lineRule="auto"/>
        <w:jc w:val="both"/>
      </w:pPr>
    </w:p>
    <w:p w14:paraId="137141A0" w14:textId="679FFC53" w:rsidR="00C312D9" w:rsidRDefault="00C312D9" w:rsidP="00393F09">
      <w:pPr>
        <w:shd w:val="clear" w:color="auto" w:fill="FFFFFF"/>
        <w:spacing w:line="288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2.3. Особенности предоставления информации на официальном сайте, по </w:t>
      </w:r>
      <w:r>
        <w:rPr>
          <w:b/>
          <w:bCs/>
          <w:color w:val="000000"/>
          <w:sz w:val="28"/>
          <w:szCs w:val="28"/>
        </w:rPr>
        <w:t>электронной почте, через мобильные приложения</w:t>
      </w:r>
    </w:p>
    <w:p w14:paraId="7F9FE439" w14:textId="77777777" w:rsidR="00393F09" w:rsidRDefault="00393F09" w:rsidP="00393F09">
      <w:pPr>
        <w:shd w:val="clear" w:color="auto" w:fill="FFFFFF"/>
        <w:spacing w:line="288" w:lineRule="auto"/>
        <w:ind w:firstLine="709"/>
        <w:jc w:val="both"/>
      </w:pPr>
    </w:p>
    <w:p w14:paraId="7AEF5217" w14:textId="77777777" w:rsidR="00C312D9" w:rsidRDefault="00C312D9" w:rsidP="00393F09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288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Страховая организация обязана на регулярной основе предоставлять информацию </w:t>
      </w:r>
      <w:r w:rsidR="006F0584">
        <w:rPr>
          <w:color w:val="000000"/>
          <w:sz w:val="28"/>
          <w:szCs w:val="28"/>
        </w:rPr>
        <w:t xml:space="preserve">о текущем состоянии договора ИСЖ, НСЖ, ПС/РА </w:t>
      </w:r>
      <w:r>
        <w:rPr>
          <w:color w:val="000000"/>
          <w:sz w:val="28"/>
          <w:szCs w:val="28"/>
        </w:rPr>
        <w:t xml:space="preserve">на </w:t>
      </w:r>
      <w:r w:rsidR="0019028B">
        <w:rPr>
          <w:color w:val="000000"/>
          <w:sz w:val="28"/>
          <w:szCs w:val="28"/>
        </w:rPr>
        <w:t>Официальном сайте,</w:t>
      </w:r>
      <w:r>
        <w:rPr>
          <w:color w:val="000000"/>
          <w:sz w:val="28"/>
          <w:szCs w:val="28"/>
        </w:rPr>
        <w:t xml:space="preserve"> в </w:t>
      </w:r>
      <w:r w:rsidR="0019028B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ичном кабинете или иной странице с индивидуальным доступом </w:t>
      </w:r>
      <w:r w:rsidR="006F058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трахователя и </w:t>
      </w:r>
      <w:r w:rsidR="006F058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или</w:t>
      </w:r>
      <w:r w:rsidR="006F058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 электронной почте и </w:t>
      </w:r>
      <w:r w:rsidR="006F058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или</w:t>
      </w:r>
      <w:r w:rsidR="006F058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мобильном приложении, либо в бумажной форме.</w:t>
      </w:r>
    </w:p>
    <w:p w14:paraId="4A2D3AAF" w14:textId="77777777" w:rsidR="0019028B" w:rsidRPr="00A65E86" w:rsidRDefault="00C312D9" w:rsidP="00393F09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288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A65E86">
        <w:rPr>
          <w:color w:val="000000"/>
          <w:sz w:val="28"/>
          <w:szCs w:val="28"/>
        </w:rPr>
        <w:t xml:space="preserve">В </w:t>
      </w:r>
      <w:r w:rsidR="0019028B">
        <w:rPr>
          <w:color w:val="000000"/>
          <w:sz w:val="28"/>
          <w:szCs w:val="28"/>
        </w:rPr>
        <w:t>Л</w:t>
      </w:r>
      <w:r w:rsidRPr="00A65E86">
        <w:rPr>
          <w:color w:val="000000"/>
          <w:sz w:val="28"/>
          <w:szCs w:val="28"/>
        </w:rPr>
        <w:t xml:space="preserve">ичном кабинете на </w:t>
      </w:r>
      <w:r w:rsidR="0019028B">
        <w:rPr>
          <w:color w:val="000000"/>
          <w:sz w:val="28"/>
          <w:szCs w:val="28"/>
        </w:rPr>
        <w:t>Официальном сайте</w:t>
      </w:r>
      <w:r w:rsidRPr="00A65E86">
        <w:rPr>
          <w:color w:val="000000"/>
          <w:sz w:val="28"/>
          <w:szCs w:val="28"/>
        </w:rPr>
        <w:t xml:space="preserve"> (или иной странице сайта с индивидуальным доступом страхователя) может указываться информация:</w:t>
      </w:r>
    </w:p>
    <w:p w14:paraId="44312F01" w14:textId="77777777" w:rsidR="00C312D9" w:rsidRPr="00A65E86" w:rsidRDefault="00C312D9" w:rsidP="00393F09">
      <w:pPr>
        <w:pStyle w:val="a9"/>
        <w:numPr>
          <w:ilvl w:val="0"/>
          <w:numId w:val="29"/>
        </w:numPr>
        <w:shd w:val="clear" w:color="auto" w:fill="FFFFFF"/>
        <w:tabs>
          <w:tab w:val="left" w:pos="734"/>
        </w:tabs>
        <w:spacing w:line="288" w:lineRule="auto"/>
        <w:ind w:left="0" w:firstLine="709"/>
        <w:jc w:val="both"/>
      </w:pPr>
      <w:r w:rsidRPr="00A65E86">
        <w:rPr>
          <w:color w:val="000000"/>
          <w:sz w:val="28"/>
          <w:szCs w:val="28"/>
        </w:rPr>
        <w:t xml:space="preserve">о договорах (договоре) страхования заключенных между </w:t>
      </w:r>
      <w:r w:rsidR="0019028B" w:rsidRPr="00A65E86">
        <w:rPr>
          <w:color w:val="000000"/>
          <w:sz w:val="28"/>
          <w:szCs w:val="28"/>
        </w:rPr>
        <w:t>с</w:t>
      </w:r>
      <w:r w:rsidRPr="00A65E86">
        <w:rPr>
          <w:color w:val="000000"/>
          <w:sz w:val="28"/>
          <w:szCs w:val="28"/>
        </w:rPr>
        <w:t>трахователем и</w:t>
      </w:r>
      <w:r w:rsidR="004C76A6" w:rsidRPr="00A65E86">
        <w:rPr>
          <w:color w:val="000000"/>
          <w:sz w:val="28"/>
          <w:szCs w:val="28"/>
        </w:rPr>
        <w:t xml:space="preserve"> </w:t>
      </w:r>
      <w:r w:rsidR="0019028B" w:rsidRPr="00A65E86">
        <w:rPr>
          <w:color w:val="000000"/>
          <w:sz w:val="28"/>
          <w:szCs w:val="28"/>
        </w:rPr>
        <w:t>страховой организацией</w:t>
      </w:r>
      <w:r w:rsidRPr="00A65E86">
        <w:rPr>
          <w:color w:val="000000"/>
          <w:sz w:val="28"/>
          <w:szCs w:val="28"/>
        </w:rPr>
        <w:t>;</w:t>
      </w:r>
    </w:p>
    <w:p w14:paraId="2DE514A1" w14:textId="77777777" w:rsidR="00C312D9" w:rsidRPr="00A65E86" w:rsidRDefault="00C312D9" w:rsidP="00393F09">
      <w:pPr>
        <w:pStyle w:val="a9"/>
        <w:numPr>
          <w:ilvl w:val="0"/>
          <w:numId w:val="29"/>
        </w:numPr>
        <w:shd w:val="clear" w:color="auto" w:fill="FFFFFF"/>
        <w:tabs>
          <w:tab w:val="left" w:pos="734"/>
        </w:tabs>
        <w:spacing w:line="288" w:lineRule="auto"/>
        <w:ind w:left="0" w:firstLine="709"/>
        <w:jc w:val="both"/>
      </w:pPr>
      <w:r w:rsidRPr="00A65E86">
        <w:rPr>
          <w:color w:val="000000"/>
          <w:sz w:val="28"/>
          <w:szCs w:val="28"/>
        </w:rPr>
        <w:t>о статусе договоров (договора) страхования (действующий/недействующий);</w:t>
      </w:r>
    </w:p>
    <w:p w14:paraId="4855211B" w14:textId="77777777" w:rsidR="00C312D9" w:rsidRDefault="00C312D9" w:rsidP="00393F09">
      <w:pPr>
        <w:pStyle w:val="a9"/>
        <w:numPr>
          <w:ilvl w:val="0"/>
          <w:numId w:val="29"/>
        </w:numPr>
        <w:shd w:val="clear" w:color="auto" w:fill="FFFFFF"/>
        <w:tabs>
          <w:tab w:val="left" w:pos="73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t>о существенных условиях договоров (договора) страхования;</w:t>
      </w:r>
      <w:r w:rsidR="0019028B">
        <w:rPr>
          <w:color w:val="000000"/>
          <w:sz w:val="28"/>
          <w:szCs w:val="28"/>
        </w:rPr>
        <w:t xml:space="preserve"> </w:t>
      </w:r>
    </w:p>
    <w:p w14:paraId="04E3E0A1" w14:textId="77777777" w:rsidR="00C312D9" w:rsidRDefault="00C312D9" w:rsidP="00393F09">
      <w:pPr>
        <w:pStyle w:val="a9"/>
        <w:numPr>
          <w:ilvl w:val="0"/>
          <w:numId w:val="29"/>
        </w:numPr>
        <w:shd w:val="clear" w:color="auto" w:fill="FFFFFF"/>
        <w:tabs>
          <w:tab w:val="left" w:pos="73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t>о внесенных изменениях в договор страхования;</w:t>
      </w:r>
      <w:r w:rsidR="0019028B">
        <w:rPr>
          <w:color w:val="000000"/>
          <w:sz w:val="28"/>
          <w:szCs w:val="28"/>
        </w:rPr>
        <w:t xml:space="preserve"> </w:t>
      </w:r>
    </w:p>
    <w:p w14:paraId="352D2F78" w14:textId="77777777" w:rsidR="00C312D9" w:rsidRDefault="00C312D9" w:rsidP="00393F09">
      <w:pPr>
        <w:pStyle w:val="a9"/>
        <w:numPr>
          <w:ilvl w:val="0"/>
          <w:numId w:val="29"/>
        </w:numPr>
        <w:shd w:val="clear" w:color="auto" w:fill="FFFFFF"/>
        <w:tabs>
          <w:tab w:val="left" w:pos="73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t>об уплаченных страховых взносах, задолженности по оплате взносов (при наличии) и оставшихся к уплате взносах;</w:t>
      </w:r>
    </w:p>
    <w:p w14:paraId="2182E42A" w14:textId="77777777" w:rsidR="00C312D9" w:rsidRDefault="00C312D9" w:rsidP="00393F09">
      <w:pPr>
        <w:pStyle w:val="a9"/>
        <w:numPr>
          <w:ilvl w:val="0"/>
          <w:numId w:val="29"/>
        </w:numPr>
        <w:shd w:val="clear" w:color="auto" w:fill="FFFFFF"/>
        <w:tabs>
          <w:tab w:val="left" w:pos="7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65E86">
        <w:rPr>
          <w:sz w:val="28"/>
          <w:szCs w:val="28"/>
        </w:rPr>
        <w:t>о статусе рассмотрения обращения в связи с наступлением страхового события и произведенных страховых выплатах;</w:t>
      </w:r>
      <w:r w:rsidR="0019028B">
        <w:rPr>
          <w:sz w:val="28"/>
          <w:szCs w:val="28"/>
        </w:rPr>
        <w:t xml:space="preserve"> </w:t>
      </w:r>
    </w:p>
    <w:p w14:paraId="3577E35E" w14:textId="77777777" w:rsidR="00C312D9" w:rsidRDefault="00C312D9" w:rsidP="00393F09">
      <w:pPr>
        <w:pStyle w:val="a9"/>
        <w:numPr>
          <w:ilvl w:val="0"/>
          <w:numId w:val="29"/>
        </w:numPr>
        <w:shd w:val="clear" w:color="auto" w:fill="FFFFFF"/>
        <w:tabs>
          <w:tab w:val="left" w:pos="73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lastRenderedPageBreak/>
        <w:t>по договорам ИСЖ: базовый актив по договору страхования, текущая рассчитанная доходность, совершенные операции по договору в соответствии с доступными опциями;</w:t>
      </w:r>
      <w:r w:rsidR="0019028B">
        <w:rPr>
          <w:color w:val="000000"/>
          <w:sz w:val="28"/>
          <w:szCs w:val="28"/>
        </w:rPr>
        <w:t xml:space="preserve"> </w:t>
      </w:r>
    </w:p>
    <w:p w14:paraId="535A6B42" w14:textId="77777777" w:rsidR="00C312D9" w:rsidRDefault="00C312D9" w:rsidP="00393F09">
      <w:pPr>
        <w:pStyle w:val="a9"/>
        <w:numPr>
          <w:ilvl w:val="0"/>
          <w:numId w:val="29"/>
        </w:numPr>
        <w:shd w:val="clear" w:color="auto" w:fill="FFFFFF"/>
        <w:tabs>
          <w:tab w:val="left" w:pos="73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t>по договорам НСЖ и ПС</w:t>
      </w:r>
      <w:r w:rsidR="0019028B">
        <w:rPr>
          <w:color w:val="000000"/>
          <w:sz w:val="28"/>
          <w:szCs w:val="28"/>
        </w:rPr>
        <w:t>/РА</w:t>
      </w:r>
      <w:r w:rsidRPr="00A65E86">
        <w:rPr>
          <w:color w:val="000000"/>
          <w:sz w:val="28"/>
          <w:szCs w:val="28"/>
        </w:rPr>
        <w:t xml:space="preserve">, заключенным с участием в инвестиционном доходе </w:t>
      </w:r>
      <w:r w:rsidR="0019028B">
        <w:rPr>
          <w:color w:val="000000"/>
          <w:sz w:val="28"/>
          <w:szCs w:val="28"/>
        </w:rPr>
        <w:t>страховой организации</w:t>
      </w:r>
      <w:r w:rsidRPr="00A65E86">
        <w:rPr>
          <w:color w:val="000000"/>
          <w:sz w:val="28"/>
          <w:szCs w:val="28"/>
        </w:rPr>
        <w:t>: о размере доходности, начисленной по итогам отчетного года (или иного периода), если такая информация не размещена в ином разделе сайта;</w:t>
      </w:r>
      <w:r w:rsidR="0019028B">
        <w:rPr>
          <w:color w:val="000000"/>
          <w:sz w:val="28"/>
          <w:szCs w:val="28"/>
        </w:rPr>
        <w:t xml:space="preserve"> </w:t>
      </w:r>
    </w:p>
    <w:p w14:paraId="4ED1A236" w14:textId="50FDC324" w:rsidR="00C312D9" w:rsidRPr="00A65E86" w:rsidRDefault="00DE6A76" w:rsidP="00393F09">
      <w:pPr>
        <w:pStyle w:val="a9"/>
        <w:numPr>
          <w:ilvl w:val="0"/>
          <w:numId w:val="29"/>
        </w:numPr>
        <w:shd w:val="clear" w:color="auto" w:fill="FFFFFF"/>
        <w:tabs>
          <w:tab w:val="left" w:pos="73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t>иная информация о договор</w:t>
      </w:r>
      <w:r>
        <w:rPr>
          <w:color w:val="000000"/>
          <w:sz w:val="28"/>
          <w:szCs w:val="28"/>
        </w:rPr>
        <w:t>ах</w:t>
      </w:r>
      <w:r w:rsidRPr="00A65E86">
        <w:rPr>
          <w:color w:val="000000"/>
          <w:sz w:val="28"/>
          <w:szCs w:val="28"/>
        </w:rPr>
        <w:t xml:space="preserve"> страхования</w:t>
      </w:r>
      <w:r>
        <w:rPr>
          <w:color w:val="000000"/>
          <w:sz w:val="28"/>
          <w:szCs w:val="28"/>
        </w:rPr>
        <w:t>,</w:t>
      </w:r>
      <w:r w:rsidRPr="000615D6">
        <w:rPr>
          <w:color w:val="000000"/>
          <w:sz w:val="28"/>
          <w:szCs w:val="28"/>
        </w:rPr>
        <w:t xml:space="preserve"> </w:t>
      </w:r>
      <w:r w:rsidR="00AF0B20" w:rsidRPr="000615D6">
        <w:rPr>
          <w:color w:val="000000"/>
          <w:sz w:val="28"/>
          <w:szCs w:val="28"/>
        </w:rPr>
        <w:t>предложениях иных страховых услуг</w:t>
      </w:r>
      <w:r>
        <w:rPr>
          <w:color w:val="000000"/>
          <w:sz w:val="28"/>
          <w:szCs w:val="28"/>
        </w:rPr>
        <w:t xml:space="preserve"> и т.п.</w:t>
      </w:r>
    </w:p>
    <w:p w14:paraId="5B48C649" w14:textId="702C482D" w:rsidR="00C312D9" w:rsidRDefault="00C312D9" w:rsidP="00393F09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2.3.3.</w:t>
      </w:r>
      <w:r>
        <w:rPr>
          <w:color w:val="000000"/>
          <w:sz w:val="28"/>
          <w:szCs w:val="28"/>
        </w:rPr>
        <w:tab/>
      </w:r>
      <w:r w:rsidR="00520336">
        <w:rPr>
          <w:color w:val="000000"/>
          <w:sz w:val="28"/>
          <w:szCs w:val="28"/>
        </w:rPr>
        <w:t>Состав информации о текущем состоянии договора</w:t>
      </w:r>
      <w:r w:rsidR="000C2A93">
        <w:rPr>
          <w:color w:val="000000"/>
          <w:sz w:val="28"/>
          <w:szCs w:val="28"/>
        </w:rPr>
        <w:t>,</w:t>
      </w:r>
      <w:r w:rsidR="00520336">
        <w:rPr>
          <w:color w:val="000000"/>
          <w:sz w:val="28"/>
          <w:szCs w:val="28"/>
        </w:rPr>
        <w:t xml:space="preserve"> </w:t>
      </w:r>
      <w:r w:rsidR="000C2A9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орядок и способ (в </w:t>
      </w:r>
      <w:r w:rsidR="00AF0B2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ичном кабинете (или иной странице с</w:t>
      </w:r>
      <w:r w:rsidR="000337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индивидуальным доступом </w:t>
      </w:r>
      <w:r w:rsidR="00AF0B2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трахователя) и </w:t>
      </w:r>
      <w:r w:rsidR="00AF0B2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или</w:t>
      </w:r>
      <w:r w:rsidR="00AF0B2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 электронной почте и </w:t>
      </w:r>
      <w:r w:rsidR="00AF0B2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или</w:t>
      </w:r>
      <w:r w:rsidR="00AF0B2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="006021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мобильном приложении, либо в документарной форме) предоставления информации о текущем состоянии договора страхования устанавливается договором страхования</w:t>
      </w:r>
      <w:r w:rsidR="000C2A93">
        <w:rPr>
          <w:color w:val="000000"/>
          <w:sz w:val="28"/>
          <w:szCs w:val="28"/>
        </w:rPr>
        <w:t xml:space="preserve"> </w:t>
      </w:r>
      <w:r w:rsidR="00944C48">
        <w:rPr>
          <w:color w:val="000000"/>
          <w:sz w:val="28"/>
          <w:szCs w:val="28"/>
        </w:rPr>
        <w:t>с</w:t>
      </w:r>
      <w:r w:rsidR="000C2A93">
        <w:rPr>
          <w:color w:val="000000"/>
          <w:sz w:val="28"/>
          <w:szCs w:val="28"/>
        </w:rPr>
        <w:t xml:space="preserve"> учетом требований Стандарта и нормативно-правовых актов</w:t>
      </w:r>
      <w:r>
        <w:rPr>
          <w:color w:val="000000"/>
          <w:sz w:val="28"/>
          <w:szCs w:val="28"/>
        </w:rPr>
        <w:t>.</w:t>
      </w:r>
    </w:p>
    <w:p w14:paraId="11EBC21A" w14:textId="77777777" w:rsidR="00AF0B20" w:rsidRDefault="00AF0B20" w:rsidP="00822F77">
      <w:pPr>
        <w:shd w:val="clear" w:color="auto" w:fill="FFFFFF"/>
        <w:spacing w:line="288" w:lineRule="auto"/>
        <w:ind w:firstLine="557"/>
        <w:jc w:val="both"/>
      </w:pPr>
    </w:p>
    <w:p w14:paraId="1C822249" w14:textId="3027EA68" w:rsidR="00C312D9" w:rsidRDefault="00C312D9" w:rsidP="00393F09">
      <w:pPr>
        <w:shd w:val="clear" w:color="auto" w:fill="FFFFFF"/>
        <w:spacing w:line="288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2.4. Особенности предоставления информации рекламного характера о договорах страхования жизни</w:t>
      </w:r>
    </w:p>
    <w:p w14:paraId="065869D5" w14:textId="77777777" w:rsidR="00393F09" w:rsidRDefault="00393F09" w:rsidP="00393F09">
      <w:pPr>
        <w:shd w:val="clear" w:color="auto" w:fill="FFFFFF"/>
        <w:spacing w:line="288" w:lineRule="auto"/>
        <w:ind w:firstLine="709"/>
        <w:jc w:val="both"/>
      </w:pPr>
    </w:p>
    <w:p w14:paraId="4769FEE5" w14:textId="77777777" w:rsidR="00C312D9" w:rsidRDefault="00C312D9" w:rsidP="00393F09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Реклама услуг страховых организаций, в том числе маркетинговые и иные материалы, предоставляемые страхователю, не должны содержать гарантии или обещания в будущем эффективности деятельности (доходности вложений) в </w:t>
      </w:r>
      <w:r>
        <w:rPr>
          <w:color w:val="000000"/>
          <w:spacing w:val="-1"/>
          <w:sz w:val="28"/>
          <w:szCs w:val="28"/>
        </w:rPr>
        <w:t xml:space="preserve">части, обеспечивающей формирование дополнительного инвестиционного дохода </w:t>
      </w:r>
      <w:r>
        <w:rPr>
          <w:color w:val="000000"/>
          <w:sz w:val="28"/>
          <w:szCs w:val="28"/>
        </w:rPr>
        <w:t xml:space="preserve">или изменение страховых сумм, в том числе основанные на реальных показателях в прошлом, если такая эффективность деятельности (доходность вложений) не может </w:t>
      </w:r>
      <w:r>
        <w:rPr>
          <w:color w:val="000000"/>
          <w:sz w:val="28"/>
          <w:szCs w:val="28"/>
        </w:rPr>
        <w:lastRenderedPageBreak/>
        <w:t>быть определена на момент заключения соответствующего договора.</w:t>
      </w:r>
    </w:p>
    <w:p w14:paraId="48646FC2" w14:textId="77777777" w:rsidR="00CE4D41" w:rsidRDefault="00CE4D41" w:rsidP="00822F77">
      <w:pPr>
        <w:shd w:val="clear" w:color="auto" w:fill="FFFFFF"/>
        <w:spacing w:line="288" w:lineRule="auto"/>
        <w:ind w:firstLine="552"/>
        <w:jc w:val="both"/>
      </w:pPr>
    </w:p>
    <w:p w14:paraId="502033C7" w14:textId="77777777" w:rsidR="00C312D9" w:rsidRPr="00A65E86" w:rsidRDefault="00C312D9" w:rsidP="00822F77">
      <w:pPr>
        <w:pStyle w:val="a9"/>
        <w:numPr>
          <w:ilvl w:val="0"/>
          <w:numId w:val="18"/>
        </w:numPr>
        <w:shd w:val="clear" w:color="auto" w:fill="FFFFFF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A65E86">
        <w:rPr>
          <w:b/>
          <w:bCs/>
          <w:color w:val="000000"/>
          <w:sz w:val="28"/>
          <w:szCs w:val="28"/>
        </w:rPr>
        <w:t>ЗАЩИТА ПРАВ ПОЛУЧАТЕЛЕЙ УСЛУГ СТРАХОВЫХ ОРГАНИЗАЦИЙ ПРИ ЗАКЛЮЧЕНИИ, ПРЕКРАЩЕНИИ И РАСТОРЖЕНИИ ДОГОВОРОВ СТРАХОВАНИЯ</w:t>
      </w:r>
    </w:p>
    <w:p w14:paraId="7E6F2C03" w14:textId="77777777" w:rsidR="00CE4D41" w:rsidRDefault="00CE4D41" w:rsidP="00822F77">
      <w:pPr>
        <w:pStyle w:val="a9"/>
        <w:shd w:val="clear" w:color="auto" w:fill="FFFFFF"/>
        <w:spacing w:line="288" w:lineRule="auto"/>
        <w:ind w:left="675"/>
      </w:pPr>
    </w:p>
    <w:p w14:paraId="09F85D50" w14:textId="6CB28D73" w:rsidR="00C312D9" w:rsidRDefault="00C312D9" w:rsidP="00393F09">
      <w:pPr>
        <w:shd w:val="clear" w:color="auto" w:fill="FFFFFF"/>
        <w:spacing w:line="288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 Правила взаимодействия страховой организации с получателями услуг при заключении, изменении, расторжении и прекращении договоров страхования</w:t>
      </w:r>
    </w:p>
    <w:p w14:paraId="18E978BB" w14:textId="77777777" w:rsidR="00393F09" w:rsidRDefault="00393F09" w:rsidP="00393F09">
      <w:pPr>
        <w:shd w:val="clear" w:color="auto" w:fill="FFFFFF"/>
        <w:spacing w:line="288" w:lineRule="auto"/>
        <w:ind w:firstLine="709"/>
        <w:jc w:val="both"/>
      </w:pPr>
    </w:p>
    <w:p w14:paraId="18208109" w14:textId="77777777" w:rsidR="00C312D9" w:rsidRPr="00A65E86" w:rsidRDefault="00C312D9" w:rsidP="00393F09">
      <w:pPr>
        <w:shd w:val="clear" w:color="auto" w:fill="FFFFFF"/>
        <w:spacing w:line="288" w:lineRule="auto"/>
        <w:ind w:firstLine="709"/>
        <w:jc w:val="both"/>
      </w:pPr>
      <w:r w:rsidRPr="00A65E86">
        <w:rPr>
          <w:color w:val="000000"/>
          <w:sz w:val="28"/>
          <w:szCs w:val="28"/>
        </w:rPr>
        <w:t>3.1.1. Договор ИСЖ или приложение к нему должны содержать описание рисков, связанных с инвестированием.</w:t>
      </w:r>
    </w:p>
    <w:p w14:paraId="3202E7E0" w14:textId="77777777" w:rsidR="00C312D9" w:rsidRPr="00A65E86" w:rsidRDefault="00142A48" w:rsidP="00393F09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3.1.1.1. </w:t>
      </w:r>
      <w:r w:rsidR="00C312D9" w:rsidRPr="00A65E86">
        <w:rPr>
          <w:color w:val="000000"/>
          <w:spacing w:val="-1"/>
          <w:sz w:val="28"/>
          <w:szCs w:val="28"/>
        </w:rPr>
        <w:t xml:space="preserve">Договоры страхования ИСЖ, инвестиционный доход по которым может быть </w:t>
      </w:r>
      <w:r w:rsidR="00C312D9" w:rsidRPr="00A65E86">
        <w:rPr>
          <w:color w:val="000000"/>
          <w:sz w:val="28"/>
          <w:szCs w:val="28"/>
        </w:rPr>
        <w:t>рассчитан на любой момент действия договора, исходя из рыночных параметров, должны содержать формулу расчета, которая включает в себя:</w:t>
      </w:r>
    </w:p>
    <w:p w14:paraId="3486394B" w14:textId="77777777" w:rsidR="00C312D9" w:rsidRDefault="00C312D9" w:rsidP="00393F09">
      <w:pPr>
        <w:pStyle w:val="a9"/>
        <w:numPr>
          <w:ilvl w:val="0"/>
          <w:numId w:val="33"/>
        </w:numPr>
        <w:shd w:val="clear" w:color="auto" w:fill="FFFFFF"/>
        <w:tabs>
          <w:tab w:val="left" w:pos="427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pacing w:val="-1"/>
          <w:sz w:val="28"/>
          <w:szCs w:val="28"/>
        </w:rPr>
        <w:t xml:space="preserve">котировки базовых активов (с указанием на публичный источник котировок) </w:t>
      </w:r>
      <w:r w:rsidRPr="00A65E86">
        <w:rPr>
          <w:color w:val="000000"/>
          <w:sz w:val="28"/>
          <w:szCs w:val="28"/>
        </w:rPr>
        <w:t>или даты, на которые определяются котировки базовых активов;</w:t>
      </w:r>
      <w:r w:rsidR="00142A48" w:rsidRPr="00A65E86">
        <w:rPr>
          <w:color w:val="000000"/>
          <w:sz w:val="28"/>
          <w:szCs w:val="28"/>
        </w:rPr>
        <w:t xml:space="preserve"> </w:t>
      </w:r>
    </w:p>
    <w:p w14:paraId="1C50BF93" w14:textId="77777777" w:rsidR="003A7C22" w:rsidRDefault="003A7C22" w:rsidP="00393F09">
      <w:pPr>
        <w:pStyle w:val="a9"/>
        <w:numPr>
          <w:ilvl w:val="0"/>
          <w:numId w:val="33"/>
        </w:numPr>
        <w:shd w:val="clear" w:color="auto" w:fill="FFFFFF"/>
        <w:tabs>
          <w:tab w:val="left" w:pos="427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FE74CB">
        <w:rPr>
          <w:color w:val="000000"/>
          <w:sz w:val="28"/>
          <w:szCs w:val="28"/>
        </w:rPr>
        <w:t>коэффициент участия или правила его определения;</w:t>
      </w:r>
    </w:p>
    <w:p w14:paraId="60D22F43" w14:textId="77777777" w:rsidR="003A7C22" w:rsidRPr="00A65E86" w:rsidRDefault="003A7C22" w:rsidP="00393F09">
      <w:pPr>
        <w:pStyle w:val="a9"/>
        <w:numPr>
          <w:ilvl w:val="0"/>
          <w:numId w:val="33"/>
        </w:numPr>
        <w:shd w:val="clear" w:color="auto" w:fill="FFFFFF"/>
        <w:tabs>
          <w:tab w:val="left" w:pos="427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40066">
        <w:rPr>
          <w:color w:val="000000"/>
          <w:sz w:val="28"/>
          <w:szCs w:val="28"/>
        </w:rPr>
        <w:t>условия выплаты инвестиционного дохода</w:t>
      </w:r>
      <w:r>
        <w:rPr>
          <w:color w:val="000000"/>
          <w:sz w:val="28"/>
          <w:szCs w:val="28"/>
        </w:rPr>
        <w:t>.</w:t>
      </w:r>
    </w:p>
    <w:p w14:paraId="7A6BF467" w14:textId="77777777" w:rsidR="00C312D9" w:rsidRPr="00A65E86" w:rsidRDefault="00142A48" w:rsidP="00393F09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z w:val="28"/>
          <w:szCs w:val="28"/>
        </w:rPr>
        <w:t xml:space="preserve">3.1.1.2. </w:t>
      </w:r>
      <w:r w:rsidR="00C312D9" w:rsidRPr="00A65E86">
        <w:rPr>
          <w:color w:val="000000"/>
          <w:sz w:val="28"/>
          <w:szCs w:val="28"/>
        </w:rPr>
        <w:t xml:space="preserve">Договоры, по которым невозможно задать размер инвестиционного дохода, исходя из рыночных параметров (для таких договоров компания организует </w:t>
      </w:r>
      <w:r w:rsidR="00C312D9" w:rsidRPr="00A65E86">
        <w:rPr>
          <w:color w:val="000000"/>
          <w:spacing w:val="-1"/>
          <w:sz w:val="28"/>
          <w:szCs w:val="28"/>
        </w:rPr>
        <w:t xml:space="preserve">паевой учет в разрезе договоров страхования), должны включать инвестиционную </w:t>
      </w:r>
      <w:r w:rsidR="00C312D9" w:rsidRPr="00A65E86">
        <w:rPr>
          <w:color w:val="000000"/>
          <w:sz w:val="28"/>
          <w:szCs w:val="28"/>
        </w:rPr>
        <w:t>декларацию, содержащую:</w:t>
      </w:r>
    </w:p>
    <w:p w14:paraId="1A8C162C" w14:textId="77777777" w:rsidR="00C312D9" w:rsidRPr="00A65E86" w:rsidRDefault="00C312D9" w:rsidP="00393F09">
      <w:pPr>
        <w:pStyle w:val="a9"/>
        <w:numPr>
          <w:ilvl w:val="0"/>
          <w:numId w:val="34"/>
        </w:numPr>
        <w:shd w:val="clear" w:color="auto" w:fill="FFFFFF"/>
        <w:tabs>
          <w:tab w:val="left" w:pos="427"/>
        </w:tabs>
        <w:spacing w:line="288" w:lineRule="auto"/>
        <w:ind w:left="0" w:firstLine="709"/>
        <w:rPr>
          <w:color w:val="000000"/>
          <w:sz w:val="28"/>
          <w:szCs w:val="28"/>
        </w:rPr>
      </w:pPr>
      <w:r w:rsidRPr="00A65E86">
        <w:rPr>
          <w:color w:val="000000"/>
          <w:spacing w:val="-1"/>
          <w:sz w:val="28"/>
          <w:szCs w:val="28"/>
        </w:rPr>
        <w:t>классы активов;</w:t>
      </w:r>
      <w:r w:rsidR="00142A48" w:rsidRPr="00A65E86">
        <w:rPr>
          <w:color w:val="000000"/>
          <w:spacing w:val="-1"/>
          <w:sz w:val="28"/>
          <w:szCs w:val="28"/>
        </w:rPr>
        <w:t xml:space="preserve"> </w:t>
      </w:r>
    </w:p>
    <w:p w14:paraId="0B3B481D" w14:textId="77777777" w:rsidR="003A7C22" w:rsidRDefault="003A7C22" w:rsidP="00393F09">
      <w:pPr>
        <w:pStyle w:val="a9"/>
        <w:numPr>
          <w:ilvl w:val="0"/>
          <w:numId w:val="34"/>
        </w:numPr>
        <w:shd w:val="clear" w:color="auto" w:fill="FFFFFF"/>
        <w:tabs>
          <w:tab w:val="left" w:pos="427"/>
        </w:tabs>
        <w:spacing w:line="288" w:lineRule="auto"/>
        <w:ind w:left="0" w:firstLine="709"/>
        <w:rPr>
          <w:color w:val="000000"/>
          <w:sz w:val="28"/>
          <w:szCs w:val="28"/>
        </w:rPr>
      </w:pPr>
      <w:r w:rsidRPr="00DC278D">
        <w:rPr>
          <w:color w:val="000000"/>
          <w:sz w:val="28"/>
          <w:szCs w:val="28"/>
        </w:rPr>
        <w:t>структурные соотношения</w:t>
      </w:r>
      <w:r>
        <w:rPr>
          <w:color w:val="000000"/>
          <w:sz w:val="28"/>
          <w:szCs w:val="28"/>
        </w:rPr>
        <w:t>;</w:t>
      </w:r>
    </w:p>
    <w:p w14:paraId="7C4A47DD" w14:textId="77777777" w:rsidR="003A7C22" w:rsidRDefault="003A7C22" w:rsidP="00393F09">
      <w:pPr>
        <w:pStyle w:val="a9"/>
        <w:numPr>
          <w:ilvl w:val="0"/>
          <w:numId w:val="34"/>
        </w:numPr>
        <w:shd w:val="clear" w:color="auto" w:fill="FFFFFF"/>
        <w:tabs>
          <w:tab w:val="left" w:pos="427"/>
        </w:tabs>
        <w:spacing w:line="288" w:lineRule="auto"/>
        <w:ind w:left="0" w:firstLine="709"/>
        <w:rPr>
          <w:color w:val="000000"/>
          <w:sz w:val="28"/>
          <w:szCs w:val="28"/>
        </w:rPr>
      </w:pPr>
      <w:r w:rsidRPr="006F574C">
        <w:rPr>
          <w:color w:val="000000"/>
          <w:sz w:val="28"/>
          <w:szCs w:val="28"/>
        </w:rPr>
        <w:lastRenderedPageBreak/>
        <w:t>правила совершения торговых действий для алгоритмических стратегий;</w:t>
      </w:r>
    </w:p>
    <w:p w14:paraId="48B3E67D" w14:textId="77777777" w:rsidR="003A7C22" w:rsidRPr="00A65E86" w:rsidRDefault="003A7C22" w:rsidP="00393F09">
      <w:pPr>
        <w:pStyle w:val="a9"/>
        <w:numPr>
          <w:ilvl w:val="0"/>
          <w:numId w:val="34"/>
        </w:numPr>
        <w:shd w:val="clear" w:color="auto" w:fill="FFFFFF"/>
        <w:tabs>
          <w:tab w:val="left" w:pos="427"/>
        </w:tabs>
        <w:spacing w:line="288" w:lineRule="auto"/>
        <w:ind w:left="0" w:firstLine="709"/>
        <w:rPr>
          <w:color w:val="000000"/>
          <w:sz w:val="28"/>
          <w:szCs w:val="28"/>
        </w:rPr>
      </w:pPr>
      <w:r w:rsidRPr="00796556">
        <w:rPr>
          <w:color w:val="000000"/>
          <w:spacing w:val="-1"/>
          <w:sz w:val="28"/>
          <w:szCs w:val="28"/>
        </w:rPr>
        <w:t xml:space="preserve">другие условия, позволяющие обособить активы, управляемые в рамках одной </w:t>
      </w:r>
      <w:r w:rsidRPr="00796556">
        <w:rPr>
          <w:color w:val="000000"/>
          <w:sz w:val="28"/>
          <w:szCs w:val="28"/>
        </w:rPr>
        <w:t>стратегии</w:t>
      </w:r>
      <w:r>
        <w:rPr>
          <w:color w:val="000000"/>
          <w:sz w:val="28"/>
          <w:szCs w:val="28"/>
        </w:rPr>
        <w:t>.</w:t>
      </w:r>
    </w:p>
    <w:p w14:paraId="389E3755" w14:textId="2A93CCC9" w:rsidR="0033669D" w:rsidRDefault="00E56BC5" w:rsidP="00393F09">
      <w:pPr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C312D9" w:rsidRPr="00A65E86">
        <w:rPr>
          <w:color w:val="000000"/>
          <w:spacing w:val="-6"/>
          <w:sz w:val="28"/>
          <w:szCs w:val="28"/>
        </w:rPr>
        <w:t>3.1.</w:t>
      </w:r>
      <w:r w:rsidR="00132F79">
        <w:rPr>
          <w:color w:val="000000"/>
          <w:spacing w:val="-6"/>
          <w:sz w:val="28"/>
          <w:szCs w:val="28"/>
        </w:rPr>
        <w:t>2</w:t>
      </w:r>
      <w:r w:rsidR="00C312D9" w:rsidRPr="00A65E86">
        <w:rPr>
          <w:color w:val="000000"/>
          <w:spacing w:val="-6"/>
          <w:sz w:val="28"/>
          <w:szCs w:val="28"/>
        </w:rPr>
        <w:t>.</w:t>
      </w:r>
      <w:r w:rsidR="00142A48">
        <w:rPr>
          <w:color w:val="000000"/>
          <w:sz w:val="28"/>
          <w:szCs w:val="28"/>
        </w:rPr>
        <w:t xml:space="preserve"> </w:t>
      </w:r>
      <w:r w:rsidRPr="00E56BC5">
        <w:rPr>
          <w:color w:val="000000"/>
          <w:sz w:val="28"/>
          <w:szCs w:val="28"/>
        </w:rPr>
        <w:t>Страховые организации до окончания периода охлаждения по заключенным договорам страхования могут</w:t>
      </w:r>
      <w:r>
        <w:rPr>
          <w:color w:val="000000"/>
          <w:sz w:val="28"/>
          <w:szCs w:val="28"/>
        </w:rPr>
        <w:t>, а по договорам ИСЖ – обязаны,</w:t>
      </w:r>
      <w:r w:rsidRPr="00E56BC5">
        <w:rPr>
          <w:color w:val="000000"/>
          <w:sz w:val="28"/>
          <w:szCs w:val="28"/>
        </w:rPr>
        <w:t xml:space="preserve"> </w:t>
      </w:r>
      <w:r w:rsidR="006C630F">
        <w:rPr>
          <w:color w:val="000000"/>
          <w:sz w:val="28"/>
          <w:szCs w:val="28"/>
        </w:rPr>
        <w:t xml:space="preserve">осуществить взаимодействие со страхователем </w:t>
      </w:r>
      <w:r w:rsidR="006C630F" w:rsidRPr="00E56BC5">
        <w:rPr>
          <w:color w:val="000000"/>
          <w:sz w:val="28"/>
          <w:szCs w:val="28"/>
        </w:rPr>
        <w:t>посредством телефонно</w:t>
      </w:r>
      <w:r w:rsidR="006C630F">
        <w:rPr>
          <w:color w:val="000000"/>
          <w:sz w:val="28"/>
          <w:szCs w:val="28"/>
        </w:rPr>
        <w:t>й связи</w:t>
      </w:r>
      <w:r w:rsidR="006C630F" w:rsidRPr="00E56BC5">
        <w:rPr>
          <w:color w:val="000000"/>
          <w:sz w:val="28"/>
          <w:szCs w:val="28"/>
        </w:rPr>
        <w:t xml:space="preserve"> или </w:t>
      </w:r>
      <w:r w:rsidR="006C630F">
        <w:rPr>
          <w:color w:val="000000"/>
          <w:sz w:val="28"/>
          <w:szCs w:val="28"/>
        </w:rPr>
        <w:t>иным</w:t>
      </w:r>
      <w:r w:rsidR="006C630F" w:rsidRPr="00E56BC5">
        <w:rPr>
          <w:color w:val="000000"/>
          <w:sz w:val="28"/>
          <w:szCs w:val="28"/>
        </w:rPr>
        <w:t xml:space="preserve"> способ</w:t>
      </w:r>
      <w:r w:rsidR="006C630F">
        <w:rPr>
          <w:color w:val="000000"/>
          <w:sz w:val="28"/>
          <w:szCs w:val="28"/>
        </w:rPr>
        <w:t>ом, предусмотренным договором страхования</w:t>
      </w:r>
      <w:r w:rsidRPr="00E56BC5">
        <w:rPr>
          <w:color w:val="000000"/>
          <w:sz w:val="28"/>
          <w:szCs w:val="28"/>
        </w:rPr>
        <w:t>, в ход</w:t>
      </w:r>
      <w:r>
        <w:rPr>
          <w:color w:val="000000"/>
          <w:sz w:val="28"/>
          <w:szCs w:val="28"/>
        </w:rPr>
        <w:t>е котор</w:t>
      </w:r>
      <w:r w:rsidR="006C630F">
        <w:rPr>
          <w:color w:val="000000"/>
          <w:sz w:val="28"/>
          <w:szCs w:val="28"/>
        </w:rPr>
        <w:t>ого</w:t>
      </w:r>
      <w:r w:rsidR="0033669D">
        <w:rPr>
          <w:color w:val="000000"/>
          <w:sz w:val="28"/>
          <w:szCs w:val="28"/>
        </w:rPr>
        <w:t xml:space="preserve">: </w:t>
      </w:r>
    </w:p>
    <w:p w14:paraId="28BD7D44" w14:textId="77777777" w:rsidR="00E56BC5" w:rsidRDefault="00E56BC5" w:rsidP="00393F09">
      <w:pPr>
        <w:pStyle w:val="a9"/>
        <w:numPr>
          <w:ilvl w:val="0"/>
          <w:numId w:val="32"/>
        </w:numPr>
        <w:shd w:val="clear" w:color="auto" w:fill="FFFFFF"/>
        <w:tabs>
          <w:tab w:val="left" w:pos="709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A65E86">
        <w:rPr>
          <w:color w:val="000000"/>
          <w:sz w:val="28"/>
          <w:szCs w:val="28"/>
        </w:rPr>
        <w:t>повторно разъяснить существенные условия договора, условия прекращения договора</w:t>
      </w:r>
      <w:r w:rsidR="0033669D">
        <w:rPr>
          <w:color w:val="000000"/>
          <w:sz w:val="28"/>
          <w:szCs w:val="28"/>
        </w:rPr>
        <w:t xml:space="preserve">; </w:t>
      </w:r>
    </w:p>
    <w:p w14:paraId="087B54D3" w14:textId="77777777" w:rsidR="0033669D" w:rsidRPr="00A65E86" w:rsidRDefault="0033669D" w:rsidP="00393F09">
      <w:pPr>
        <w:pStyle w:val="a9"/>
        <w:numPr>
          <w:ilvl w:val="0"/>
          <w:numId w:val="32"/>
        </w:numPr>
        <w:shd w:val="clear" w:color="auto" w:fill="FFFFFF"/>
        <w:tabs>
          <w:tab w:val="left" w:pos="709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удостовериться, что информация об условиях добровольного страхования </w:t>
      </w:r>
      <w:r w:rsidR="005012A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</w:t>
      </w:r>
      <w:r w:rsidR="005012AB">
        <w:rPr>
          <w:color w:val="000000"/>
          <w:sz w:val="28"/>
          <w:szCs w:val="28"/>
        </w:rPr>
        <w:t>ключая ограничения, связанные с досрочным отказом от договора)</w:t>
      </w:r>
      <w:r>
        <w:rPr>
          <w:color w:val="000000"/>
          <w:sz w:val="28"/>
          <w:szCs w:val="28"/>
        </w:rPr>
        <w:t xml:space="preserve"> </w:t>
      </w:r>
      <w:r w:rsidR="005012AB">
        <w:rPr>
          <w:color w:val="000000"/>
          <w:sz w:val="28"/>
          <w:szCs w:val="28"/>
        </w:rPr>
        <w:t>страхователю понятны.</w:t>
      </w:r>
      <w:r>
        <w:rPr>
          <w:color w:val="000000"/>
          <w:sz w:val="28"/>
          <w:szCs w:val="28"/>
        </w:rPr>
        <w:t xml:space="preserve"> </w:t>
      </w:r>
    </w:p>
    <w:p w14:paraId="7E71E230" w14:textId="77777777" w:rsidR="00C312D9" w:rsidRDefault="0018082B" w:rsidP="00393F09">
      <w:pPr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42A48">
        <w:rPr>
          <w:color w:val="000000"/>
          <w:sz w:val="28"/>
          <w:szCs w:val="28"/>
        </w:rPr>
        <w:t xml:space="preserve">3.1.3. </w:t>
      </w:r>
      <w:r w:rsidR="00C312D9" w:rsidRPr="00A65E86">
        <w:rPr>
          <w:color w:val="000000"/>
          <w:sz w:val="28"/>
          <w:szCs w:val="28"/>
        </w:rPr>
        <w:t>Страховые организации по договорам НСЖ и ПС</w:t>
      </w:r>
      <w:r w:rsidR="00142A48">
        <w:rPr>
          <w:color w:val="000000"/>
          <w:sz w:val="28"/>
          <w:szCs w:val="28"/>
        </w:rPr>
        <w:t>/РА</w:t>
      </w:r>
      <w:r w:rsidR="00C312D9" w:rsidRPr="00A65E86">
        <w:rPr>
          <w:color w:val="000000"/>
          <w:sz w:val="28"/>
          <w:szCs w:val="28"/>
        </w:rPr>
        <w:t xml:space="preserve"> обязаны объявлять</w:t>
      </w:r>
      <w:r w:rsidR="00033795">
        <w:rPr>
          <w:color w:val="000000"/>
          <w:sz w:val="28"/>
          <w:szCs w:val="28"/>
        </w:rPr>
        <w:t xml:space="preserve"> </w:t>
      </w:r>
      <w:r w:rsidR="00C312D9" w:rsidRPr="00A65E86">
        <w:rPr>
          <w:color w:val="000000"/>
          <w:sz w:val="28"/>
          <w:szCs w:val="28"/>
        </w:rPr>
        <w:t>(публиковать) сведения о размере дополнительного инвестиционного дохода не</w:t>
      </w:r>
      <w:r w:rsidR="00033795">
        <w:rPr>
          <w:color w:val="000000"/>
          <w:sz w:val="28"/>
          <w:szCs w:val="28"/>
        </w:rPr>
        <w:t xml:space="preserve"> </w:t>
      </w:r>
      <w:r w:rsidR="00C312D9" w:rsidRPr="00A65E86">
        <w:rPr>
          <w:color w:val="000000"/>
          <w:sz w:val="28"/>
          <w:szCs w:val="28"/>
        </w:rPr>
        <w:t>позднее 30 июня года, следующим за отчетным.</w:t>
      </w:r>
    </w:p>
    <w:p w14:paraId="71FF4CD6" w14:textId="77777777" w:rsidR="00142A48" w:rsidRDefault="00142A48" w:rsidP="00822F77">
      <w:pPr>
        <w:shd w:val="clear" w:color="auto" w:fill="FFFFFF"/>
        <w:tabs>
          <w:tab w:val="left" w:pos="1310"/>
        </w:tabs>
        <w:spacing w:line="288" w:lineRule="auto"/>
        <w:jc w:val="both"/>
      </w:pPr>
    </w:p>
    <w:p w14:paraId="06AECFB2" w14:textId="39EB36B5" w:rsidR="00C312D9" w:rsidRDefault="00C312D9" w:rsidP="00822F77">
      <w:pPr>
        <w:pStyle w:val="a9"/>
        <w:numPr>
          <w:ilvl w:val="0"/>
          <w:numId w:val="18"/>
        </w:numPr>
        <w:shd w:val="clear" w:color="auto" w:fill="FFFFFF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A65E86">
        <w:rPr>
          <w:b/>
          <w:bCs/>
          <w:color w:val="000000"/>
          <w:sz w:val="28"/>
          <w:szCs w:val="28"/>
        </w:rPr>
        <w:t>ЗАКЛЮЧИТЕЛЬНЫЕ ПОЛОЖЕНИЯ</w:t>
      </w:r>
      <w:r w:rsidR="00142A48" w:rsidRPr="00A65E86">
        <w:rPr>
          <w:b/>
          <w:bCs/>
          <w:color w:val="000000"/>
          <w:sz w:val="28"/>
          <w:szCs w:val="28"/>
        </w:rPr>
        <w:t xml:space="preserve"> </w:t>
      </w:r>
    </w:p>
    <w:p w14:paraId="0F9E9FD7" w14:textId="77777777" w:rsidR="00393F09" w:rsidRPr="00393F09" w:rsidRDefault="00393F09" w:rsidP="00393F09">
      <w:pPr>
        <w:shd w:val="clear" w:color="auto" w:fill="FFFFFF"/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14:paraId="7B628E0B" w14:textId="1151D198" w:rsidR="00C312D9" w:rsidRDefault="00C312D9" w:rsidP="00393F09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27D0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0821FE">
        <w:rPr>
          <w:color w:val="000000"/>
          <w:sz w:val="28"/>
          <w:szCs w:val="28"/>
        </w:rPr>
        <w:t>Внесение изменений и дополнений</w:t>
      </w:r>
      <w:r>
        <w:rPr>
          <w:color w:val="000000"/>
          <w:sz w:val="28"/>
          <w:szCs w:val="28"/>
        </w:rPr>
        <w:t xml:space="preserve"> в Стандарт подлеж</w:t>
      </w:r>
      <w:r w:rsidR="00114B1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 рассмотрению в Комитете ВСС по страхованию от несчастных случаев и развитию страхования жизни и утвержда</w:t>
      </w:r>
      <w:r w:rsidR="00114B1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тся Президиумом ВСС.</w:t>
      </w:r>
      <w:r w:rsidR="00827D00">
        <w:rPr>
          <w:color w:val="000000"/>
          <w:sz w:val="28"/>
          <w:szCs w:val="28"/>
        </w:rPr>
        <w:t xml:space="preserve"> </w:t>
      </w:r>
    </w:p>
    <w:p w14:paraId="13AC64EA" w14:textId="08F78C56" w:rsidR="00827D00" w:rsidRDefault="00827D00" w:rsidP="00393F09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Стандарт вступает в силу </w:t>
      </w:r>
      <w:r w:rsidR="00C970F1">
        <w:rPr>
          <w:color w:val="000000"/>
          <w:sz w:val="28"/>
          <w:szCs w:val="28"/>
        </w:rPr>
        <w:t>по истечении</w:t>
      </w:r>
      <w:r>
        <w:rPr>
          <w:color w:val="000000"/>
          <w:sz w:val="28"/>
          <w:szCs w:val="28"/>
        </w:rPr>
        <w:t xml:space="preserve"> </w:t>
      </w:r>
      <w:r w:rsidR="00C970F1">
        <w:rPr>
          <w:color w:val="000000"/>
          <w:sz w:val="28"/>
          <w:szCs w:val="28"/>
        </w:rPr>
        <w:t>десяти</w:t>
      </w:r>
      <w:r>
        <w:rPr>
          <w:color w:val="000000"/>
          <w:sz w:val="28"/>
          <w:szCs w:val="28"/>
        </w:rPr>
        <w:t xml:space="preserve"> </w:t>
      </w:r>
      <w:r w:rsidR="00C970F1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с даты </w:t>
      </w:r>
      <w:r w:rsidR="008845CE">
        <w:rPr>
          <w:color w:val="000000"/>
          <w:sz w:val="28"/>
          <w:szCs w:val="28"/>
        </w:rPr>
        <w:t>утверждения</w:t>
      </w:r>
      <w:r w:rsidR="003F0D85">
        <w:rPr>
          <w:color w:val="000000"/>
          <w:sz w:val="28"/>
          <w:szCs w:val="28"/>
        </w:rPr>
        <w:t xml:space="preserve"> Президиумом ВСС изменений и дополнений </w:t>
      </w:r>
      <w:r w:rsidR="008845CE">
        <w:rPr>
          <w:color w:val="000000"/>
          <w:sz w:val="28"/>
          <w:szCs w:val="28"/>
        </w:rPr>
        <w:t xml:space="preserve">настоящего </w:t>
      </w:r>
      <w:r w:rsidR="003F0D85">
        <w:rPr>
          <w:color w:val="000000"/>
          <w:sz w:val="28"/>
          <w:szCs w:val="28"/>
        </w:rPr>
        <w:t>Стандарт</w:t>
      </w:r>
      <w:r w:rsidR="008845CE">
        <w:rPr>
          <w:color w:val="000000"/>
          <w:sz w:val="28"/>
          <w:szCs w:val="28"/>
        </w:rPr>
        <w:t>а</w:t>
      </w:r>
      <w:r w:rsidR="003F0D85">
        <w:rPr>
          <w:color w:val="000000"/>
          <w:sz w:val="28"/>
          <w:szCs w:val="28"/>
        </w:rPr>
        <w:t xml:space="preserve">. </w:t>
      </w:r>
    </w:p>
    <w:p w14:paraId="543888D7" w14:textId="71510DA9" w:rsidR="003F0D85" w:rsidRDefault="003F0D85" w:rsidP="00393F09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z w:val="28"/>
          <w:szCs w:val="28"/>
        </w:rPr>
        <w:t>4.</w:t>
      </w:r>
      <w:r w:rsidR="005B4C54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Страховые организации обязаны в </w:t>
      </w:r>
      <w:r w:rsidR="007176DB">
        <w:rPr>
          <w:color w:val="000000"/>
          <w:sz w:val="28"/>
          <w:szCs w:val="28"/>
        </w:rPr>
        <w:t>течение одного месяца</w:t>
      </w:r>
      <w:r>
        <w:rPr>
          <w:color w:val="000000"/>
          <w:sz w:val="28"/>
          <w:szCs w:val="28"/>
        </w:rPr>
        <w:t xml:space="preserve"> с</w:t>
      </w:r>
      <w:r w:rsidR="00C970F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C970F1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вступления </w:t>
      </w:r>
      <w:r w:rsidR="00C970F1">
        <w:rPr>
          <w:color w:val="000000"/>
          <w:sz w:val="28"/>
          <w:szCs w:val="28"/>
        </w:rPr>
        <w:t xml:space="preserve">Стандарта </w:t>
      </w:r>
      <w:r>
        <w:rPr>
          <w:color w:val="000000"/>
          <w:sz w:val="28"/>
          <w:szCs w:val="28"/>
        </w:rPr>
        <w:t>в силу привести свою деятельность в соответствие с требовани</w:t>
      </w:r>
      <w:r w:rsidR="00C970F1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Стандарта. </w:t>
      </w:r>
    </w:p>
    <w:sectPr w:rsidR="003F0D85" w:rsidSect="00822F7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01C8D" w14:textId="77777777" w:rsidR="00F66E5C" w:rsidRDefault="00F66E5C" w:rsidP="00D72AA4">
      <w:r>
        <w:separator/>
      </w:r>
    </w:p>
  </w:endnote>
  <w:endnote w:type="continuationSeparator" w:id="0">
    <w:p w14:paraId="4A11D484" w14:textId="77777777" w:rsidR="00F66E5C" w:rsidRDefault="00F66E5C" w:rsidP="00D7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827415"/>
      <w:docPartObj>
        <w:docPartGallery w:val="Page Numbers (Bottom of Page)"/>
        <w:docPartUnique/>
      </w:docPartObj>
    </w:sdtPr>
    <w:sdtEndPr/>
    <w:sdtContent>
      <w:p w14:paraId="64A5387B" w14:textId="3C898067" w:rsidR="009C62AD" w:rsidRDefault="009C62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EA">
          <w:rPr>
            <w:noProof/>
          </w:rPr>
          <w:t>2</w:t>
        </w:r>
        <w:r>
          <w:fldChar w:fldCharType="end"/>
        </w:r>
      </w:p>
    </w:sdtContent>
  </w:sdt>
  <w:p w14:paraId="3174BA99" w14:textId="77777777" w:rsidR="009C62AD" w:rsidRDefault="009C62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82426" w14:textId="77777777" w:rsidR="00F66E5C" w:rsidRDefault="00F66E5C" w:rsidP="00D72AA4">
      <w:r>
        <w:separator/>
      </w:r>
    </w:p>
  </w:footnote>
  <w:footnote w:type="continuationSeparator" w:id="0">
    <w:p w14:paraId="6FC53AD7" w14:textId="77777777" w:rsidR="00F66E5C" w:rsidRDefault="00F66E5C" w:rsidP="00D7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528298"/>
    <w:lvl w:ilvl="0">
      <w:numFmt w:val="bullet"/>
      <w:lvlText w:val="*"/>
      <w:lvlJc w:val="left"/>
    </w:lvl>
  </w:abstractNum>
  <w:abstractNum w:abstractNumId="1" w15:restartNumberingAfterBreak="0">
    <w:nsid w:val="08C34F73"/>
    <w:multiLevelType w:val="hybridMultilevel"/>
    <w:tmpl w:val="53C88E46"/>
    <w:lvl w:ilvl="0" w:tplc="18365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F21"/>
    <w:multiLevelType w:val="hybridMultilevel"/>
    <w:tmpl w:val="7EA2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21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192FFD"/>
    <w:multiLevelType w:val="hybridMultilevel"/>
    <w:tmpl w:val="11703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C67"/>
    <w:multiLevelType w:val="hybridMultilevel"/>
    <w:tmpl w:val="90BC075C"/>
    <w:lvl w:ilvl="0" w:tplc="94AABB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75A9"/>
    <w:multiLevelType w:val="hybridMultilevel"/>
    <w:tmpl w:val="379EF108"/>
    <w:lvl w:ilvl="0" w:tplc="1836549E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" w15:restartNumberingAfterBreak="0">
    <w:nsid w:val="1F6760C7"/>
    <w:multiLevelType w:val="multilevel"/>
    <w:tmpl w:val="0D6073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2B696F"/>
    <w:multiLevelType w:val="singleLevel"/>
    <w:tmpl w:val="5636BAB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794093"/>
    <w:multiLevelType w:val="hybridMultilevel"/>
    <w:tmpl w:val="1E645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B1795"/>
    <w:multiLevelType w:val="multilevel"/>
    <w:tmpl w:val="A5DA33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11" w15:restartNumberingAfterBreak="0">
    <w:nsid w:val="32580B7E"/>
    <w:multiLevelType w:val="hybridMultilevel"/>
    <w:tmpl w:val="FCD416BC"/>
    <w:lvl w:ilvl="0" w:tplc="9064DD7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2ED"/>
    <w:multiLevelType w:val="singleLevel"/>
    <w:tmpl w:val="15C0BC2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420DED"/>
    <w:multiLevelType w:val="hybridMultilevel"/>
    <w:tmpl w:val="D64CA754"/>
    <w:lvl w:ilvl="0" w:tplc="18365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B3013"/>
    <w:multiLevelType w:val="hybridMultilevel"/>
    <w:tmpl w:val="51EC1D1C"/>
    <w:lvl w:ilvl="0" w:tplc="378AF4B8">
      <w:start w:val="1"/>
      <w:numFmt w:val="decimal"/>
      <w:lvlText w:val="%1)"/>
      <w:lvlJc w:val="left"/>
      <w:pPr>
        <w:ind w:left="307" w:hanging="360"/>
      </w:pPr>
      <w:rPr>
        <w:sz w:val="28"/>
        <w:szCs w:val="28"/>
      </w:rPr>
    </w:lvl>
    <w:lvl w:ilvl="1" w:tplc="98407A28">
      <w:start w:val="1"/>
      <w:numFmt w:val="bullet"/>
      <w:lvlText w:val="•"/>
      <w:lvlJc w:val="left"/>
      <w:pPr>
        <w:ind w:left="1087" w:hanging="4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5" w15:restartNumberingAfterBreak="0">
    <w:nsid w:val="3C7A60BE"/>
    <w:multiLevelType w:val="multilevel"/>
    <w:tmpl w:val="61D6AC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870F88"/>
    <w:multiLevelType w:val="singleLevel"/>
    <w:tmpl w:val="1B1EC816"/>
    <w:lvl w:ilvl="0">
      <w:start w:val="1"/>
      <w:numFmt w:val="decimal"/>
      <w:lvlText w:val="2.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1A6B39"/>
    <w:multiLevelType w:val="singleLevel"/>
    <w:tmpl w:val="816EC262"/>
    <w:lvl w:ilvl="0">
      <w:start w:val="1"/>
      <w:numFmt w:val="decimal"/>
      <w:lvlText w:val="1.1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E26786"/>
    <w:multiLevelType w:val="singleLevel"/>
    <w:tmpl w:val="1FD2FDA2"/>
    <w:lvl w:ilvl="0">
      <w:start w:val="1"/>
      <w:numFmt w:val="decimal"/>
      <w:lvlText w:val="1.1.%1."/>
      <w:legacy w:legacy="1" w:legacySpace="0" w:legacyIndent="68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 w15:restartNumberingAfterBreak="0">
    <w:nsid w:val="50EE0ED6"/>
    <w:multiLevelType w:val="singleLevel"/>
    <w:tmpl w:val="9AB83068"/>
    <w:lvl w:ilvl="0">
      <w:start w:val="1"/>
      <w:numFmt w:val="decimal"/>
      <w:lvlText w:val="4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A021CE"/>
    <w:multiLevelType w:val="hybridMultilevel"/>
    <w:tmpl w:val="07BAC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65789"/>
    <w:multiLevelType w:val="hybridMultilevel"/>
    <w:tmpl w:val="C1C2E162"/>
    <w:lvl w:ilvl="0" w:tplc="1836549E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2" w15:restartNumberingAfterBreak="0">
    <w:nsid w:val="5A886117"/>
    <w:multiLevelType w:val="hybridMultilevel"/>
    <w:tmpl w:val="F9B2B108"/>
    <w:lvl w:ilvl="0" w:tplc="23B063E6">
      <w:start w:val="1"/>
      <w:numFmt w:val="decimal"/>
      <w:lvlText w:val="%1)"/>
      <w:lvlJc w:val="left"/>
      <w:pPr>
        <w:ind w:left="8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3" w15:restartNumberingAfterBreak="0">
    <w:nsid w:val="5B127D58"/>
    <w:multiLevelType w:val="hybridMultilevel"/>
    <w:tmpl w:val="C53E7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14D57"/>
    <w:multiLevelType w:val="hybridMultilevel"/>
    <w:tmpl w:val="8822EC26"/>
    <w:lvl w:ilvl="0" w:tplc="18365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03716"/>
    <w:multiLevelType w:val="hybridMultilevel"/>
    <w:tmpl w:val="7D78DB58"/>
    <w:lvl w:ilvl="0" w:tplc="3EEC47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73AB7"/>
    <w:multiLevelType w:val="singleLevel"/>
    <w:tmpl w:val="1FD2FDA2"/>
    <w:lvl w:ilvl="0">
      <w:start w:val="1"/>
      <w:numFmt w:val="decimal"/>
      <w:lvlText w:val="1.1.%1."/>
      <w:legacy w:legacy="1" w:legacySpace="0" w:legacyIndent="68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7" w15:restartNumberingAfterBreak="0">
    <w:nsid w:val="74066DAF"/>
    <w:multiLevelType w:val="hybridMultilevel"/>
    <w:tmpl w:val="3E3E5352"/>
    <w:lvl w:ilvl="0" w:tplc="18365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E3534"/>
    <w:multiLevelType w:val="hybridMultilevel"/>
    <w:tmpl w:val="88DE1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408"/>
        <w:lvlJc w:val="left"/>
        <w:rPr>
          <w:rFonts w:ascii="Times New Roman" w:hAnsi="Times New Roman" w:hint="default"/>
        </w:rPr>
      </w:lvl>
    </w:lvlOverride>
  </w:num>
  <w:num w:numId="7">
    <w:abstractNumId w:val="16"/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12">
    <w:abstractNumId w:val="19"/>
  </w:num>
  <w:num w:numId="13">
    <w:abstractNumId w:val="17"/>
  </w:num>
  <w:num w:numId="14">
    <w:abstractNumId w:val="3"/>
  </w:num>
  <w:num w:numId="15">
    <w:abstractNumId w:val="9"/>
  </w:num>
  <w:num w:numId="16">
    <w:abstractNumId w:val="26"/>
  </w:num>
  <w:num w:numId="17">
    <w:abstractNumId w:val="10"/>
  </w:num>
  <w:num w:numId="18">
    <w:abstractNumId w:val="15"/>
  </w:num>
  <w:num w:numId="19">
    <w:abstractNumId w:val="7"/>
  </w:num>
  <w:num w:numId="20">
    <w:abstractNumId w:val="25"/>
  </w:num>
  <w:num w:numId="21">
    <w:abstractNumId w:val="14"/>
  </w:num>
  <w:num w:numId="22">
    <w:abstractNumId w:val="6"/>
  </w:num>
  <w:num w:numId="23">
    <w:abstractNumId w:val="21"/>
  </w:num>
  <w:num w:numId="24">
    <w:abstractNumId w:val="5"/>
  </w:num>
  <w:num w:numId="25">
    <w:abstractNumId w:val="28"/>
  </w:num>
  <w:num w:numId="26">
    <w:abstractNumId w:val="20"/>
  </w:num>
  <w:num w:numId="27">
    <w:abstractNumId w:val="2"/>
  </w:num>
  <w:num w:numId="28">
    <w:abstractNumId w:val="22"/>
  </w:num>
  <w:num w:numId="29">
    <w:abstractNumId w:val="27"/>
  </w:num>
  <w:num w:numId="30">
    <w:abstractNumId w:val="23"/>
  </w:num>
  <w:num w:numId="31">
    <w:abstractNumId w:val="11"/>
  </w:num>
  <w:num w:numId="32">
    <w:abstractNumId w:val="13"/>
  </w:num>
  <w:num w:numId="33">
    <w:abstractNumId w:val="24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60"/>
    <w:rsid w:val="000110DD"/>
    <w:rsid w:val="00033795"/>
    <w:rsid w:val="0007315F"/>
    <w:rsid w:val="000821FE"/>
    <w:rsid w:val="00093B2C"/>
    <w:rsid w:val="00094661"/>
    <w:rsid w:val="000956B9"/>
    <w:rsid w:val="00095CCB"/>
    <w:rsid w:val="00097C79"/>
    <w:rsid w:val="000C2A93"/>
    <w:rsid w:val="000E7781"/>
    <w:rsid w:val="001009E2"/>
    <w:rsid w:val="00102937"/>
    <w:rsid w:val="00110B3E"/>
    <w:rsid w:val="00114B18"/>
    <w:rsid w:val="00115DA5"/>
    <w:rsid w:val="00131587"/>
    <w:rsid w:val="00132F79"/>
    <w:rsid w:val="00135FE5"/>
    <w:rsid w:val="00142A48"/>
    <w:rsid w:val="001475EB"/>
    <w:rsid w:val="001503C2"/>
    <w:rsid w:val="001529D7"/>
    <w:rsid w:val="0017735D"/>
    <w:rsid w:val="001807E3"/>
    <w:rsid w:val="0018082B"/>
    <w:rsid w:val="0019028B"/>
    <w:rsid w:val="0019754B"/>
    <w:rsid w:val="001A1A37"/>
    <w:rsid w:val="001A49F7"/>
    <w:rsid w:val="001B1395"/>
    <w:rsid w:val="001B33A2"/>
    <w:rsid w:val="001B3D17"/>
    <w:rsid w:val="001D609E"/>
    <w:rsid w:val="00202C0C"/>
    <w:rsid w:val="00221C16"/>
    <w:rsid w:val="002224BD"/>
    <w:rsid w:val="00231A46"/>
    <w:rsid w:val="00237F14"/>
    <w:rsid w:val="00257235"/>
    <w:rsid w:val="00265499"/>
    <w:rsid w:val="00290CF4"/>
    <w:rsid w:val="002A4686"/>
    <w:rsid w:val="002B483F"/>
    <w:rsid w:val="002C38D5"/>
    <w:rsid w:val="002F2BDF"/>
    <w:rsid w:val="002F62DE"/>
    <w:rsid w:val="003078FF"/>
    <w:rsid w:val="003102A9"/>
    <w:rsid w:val="0033612C"/>
    <w:rsid w:val="0033669D"/>
    <w:rsid w:val="00356D80"/>
    <w:rsid w:val="00357CD8"/>
    <w:rsid w:val="0037777C"/>
    <w:rsid w:val="00393F09"/>
    <w:rsid w:val="003A7C22"/>
    <w:rsid w:val="003D4EBC"/>
    <w:rsid w:val="003E79EA"/>
    <w:rsid w:val="003F0D85"/>
    <w:rsid w:val="00401D1A"/>
    <w:rsid w:val="00404445"/>
    <w:rsid w:val="00417A5F"/>
    <w:rsid w:val="00421B0C"/>
    <w:rsid w:val="00440BA6"/>
    <w:rsid w:val="00440CEC"/>
    <w:rsid w:val="00454E2D"/>
    <w:rsid w:val="00462517"/>
    <w:rsid w:val="00493EBF"/>
    <w:rsid w:val="004A2CA1"/>
    <w:rsid w:val="004B1E51"/>
    <w:rsid w:val="004B6D1D"/>
    <w:rsid w:val="004C76A6"/>
    <w:rsid w:val="004D1B09"/>
    <w:rsid w:val="004F20E0"/>
    <w:rsid w:val="004F5C13"/>
    <w:rsid w:val="005012AB"/>
    <w:rsid w:val="00516696"/>
    <w:rsid w:val="005200F2"/>
    <w:rsid w:val="00520336"/>
    <w:rsid w:val="005355EB"/>
    <w:rsid w:val="0056616B"/>
    <w:rsid w:val="005922A0"/>
    <w:rsid w:val="00597424"/>
    <w:rsid w:val="005A7560"/>
    <w:rsid w:val="005B4C54"/>
    <w:rsid w:val="005B5E3F"/>
    <w:rsid w:val="005C31C0"/>
    <w:rsid w:val="005E1E22"/>
    <w:rsid w:val="005F083E"/>
    <w:rsid w:val="005F5CA2"/>
    <w:rsid w:val="00602139"/>
    <w:rsid w:val="006052C6"/>
    <w:rsid w:val="0060774F"/>
    <w:rsid w:val="00616FB8"/>
    <w:rsid w:val="0062650A"/>
    <w:rsid w:val="0063631C"/>
    <w:rsid w:val="006369A3"/>
    <w:rsid w:val="006415E4"/>
    <w:rsid w:val="006434DC"/>
    <w:rsid w:val="00643619"/>
    <w:rsid w:val="0064603B"/>
    <w:rsid w:val="0066798D"/>
    <w:rsid w:val="006722E4"/>
    <w:rsid w:val="006730A1"/>
    <w:rsid w:val="00676F3B"/>
    <w:rsid w:val="00695A65"/>
    <w:rsid w:val="006B526E"/>
    <w:rsid w:val="006C630F"/>
    <w:rsid w:val="006D573E"/>
    <w:rsid w:val="006E13F1"/>
    <w:rsid w:val="006E32B3"/>
    <w:rsid w:val="006F0584"/>
    <w:rsid w:val="006F0B9F"/>
    <w:rsid w:val="006F3760"/>
    <w:rsid w:val="007053E5"/>
    <w:rsid w:val="007126C6"/>
    <w:rsid w:val="007176DB"/>
    <w:rsid w:val="00724EF6"/>
    <w:rsid w:val="00746DF1"/>
    <w:rsid w:val="0075620E"/>
    <w:rsid w:val="00762656"/>
    <w:rsid w:val="00785E93"/>
    <w:rsid w:val="00791773"/>
    <w:rsid w:val="00795755"/>
    <w:rsid w:val="007B4FE6"/>
    <w:rsid w:val="007C41B9"/>
    <w:rsid w:val="007E63B6"/>
    <w:rsid w:val="007F5EBF"/>
    <w:rsid w:val="0080342A"/>
    <w:rsid w:val="008046EA"/>
    <w:rsid w:val="00817358"/>
    <w:rsid w:val="00822F77"/>
    <w:rsid w:val="008275D7"/>
    <w:rsid w:val="00827D00"/>
    <w:rsid w:val="00873FEA"/>
    <w:rsid w:val="00880FD4"/>
    <w:rsid w:val="008845CE"/>
    <w:rsid w:val="00894A02"/>
    <w:rsid w:val="008A1930"/>
    <w:rsid w:val="00900798"/>
    <w:rsid w:val="00902322"/>
    <w:rsid w:val="00903B9D"/>
    <w:rsid w:val="00912D8C"/>
    <w:rsid w:val="009240A2"/>
    <w:rsid w:val="009357B3"/>
    <w:rsid w:val="0094373B"/>
    <w:rsid w:val="00944C48"/>
    <w:rsid w:val="0096217F"/>
    <w:rsid w:val="00966988"/>
    <w:rsid w:val="009A3E86"/>
    <w:rsid w:val="009A3ED9"/>
    <w:rsid w:val="009A66C0"/>
    <w:rsid w:val="009C62AD"/>
    <w:rsid w:val="009D4C69"/>
    <w:rsid w:val="009F0F2A"/>
    <w:rsid w:val="009F411F"/>
    <w:rsid w:val="00A04EC4"/>
    <w:rsid w:val="00A05E1E"/>
    <w:rsid w:val="00A15582"/>
    <w:rsid w:val="00A2275C"/>
    <w:rsid w:val="00A2486C"/>
    <w:rsid w:val="00A3130F"/>
    <w:rsid w:val="00A56DA4"/>
    <w:rsid w:val="00A65E86"/>
    <w:rsid w:val="00A801F6"/>
    <w:rsid w:val="00A85B0B"/>
    <w:rsid w:val="00A86D77"/>
    <w:rsid w:val="00AA1DE1"/>
    <w:rsid w:val="00AD2CA9"/>
    <w:rsid w:val="00AD3580"/>
    <w:rsid w:val="00AD6686"/>
    <w:rsid w:val="00AE0C9C"/>
    <w:rsid w:val="00AE22A3"/>
    <w:rsid w:val="00AE3FC3"/>
    <w:rsid w:val="00AF0B20"/>
    <w:rsid w:val="00AF6381"/>
    <w:rsid w:val="00AF7DB4"/>
    <w:rsid w:val="00B01BE0"/>
    <w:rsid w:val="00B20A5F"/>
    <w:rsid w:val="00B2454C"/>
    <w:rsid w:val="00B32729"/>
    <w:rsid w:val="00B37405"/>
    <w:rsid w:val="00B94B0C"/>
    <w:rsid w:val="00BB3092"/>
    <w:rsid w:val="00BC347D"/>
    <w:rsid w:val="00BD3C40"/>
    <w:rsid w:val="00BD4B60"/>
    <w:rsid w:val="00BF541F"/>
    <w:rsid w:val="00C0479C"/>
    <w:rsid w:val="00C10C87"/>
    <w:rsid w:val="00C13429"/>
    <w:rsid w:val="00C17830"/>
    <w:rsid w:val="00C312D9"/>
    <w:rsid w:val="00C37205"/>
    <w:rsid w:val="00C443EC"/>
    <w:rsid w:val="00C44773"/>
    <w:rsid w:val="00C468AB"/>
    <w:rsid w:val="00C569E4"/>
    <w:rsid w:val="00C66DD9"/>
    <w:rsid w:val="00C87495"/>
    <w:rsid w:val="00C93D42"/>
    <w:rsid w:val="00C970F1"/>
    <w:rsid w:val="00CA2475"/>
    <w:rsid w:val="00CA5C74"/>
    <w:rsid w:val="00CB09FF"/>
    <w:rsid w:val="00CB3820"/>
    <w:rsid w:val="00CC26B4"/>
    <w:rsid w:val="00CC44C7"/>
    <w:rsid w:val="00CE4D41"/>
    <w:rsid w:val="00CF01E4"/>
    <w:rsid w:val="00CF4DEF"/>
    <w:rsid w:val="00D028F7"/>
    <w:rsid w:val="00D15183"/>
    <w:rsid w:val="00D1597C"/>
    <w:rsid w:val="00D216D8"/>
    <w:rsid w:val="00D22E09"/>
    <w:rsid w:val="00D2370B"/>
    <w:rsid w:val="00D26145"/>
    <w:rsid w:val="00D3279C"/>
    <w:rsid w:val="00D5664A"/>
    <w:rsid w:val="00D57686"/>
    <w:rsid w:val="00D70D67"/>
    <w:rsid w:val="00D72AA4"/>
    <w:rsid w:val="00D75945"/>
    <w:rsid w:val="00DB407B"/>
    <w:rsid w:val="00DB7A48"/>
    <w:rsid w:val="00DD02AA"/>
    <w:rsid w:val="00DE6A76"/>
    <w:rsid w:val="00DE712A"/>
    <w:rsid w:val="00DF78B7"/>
    <w:rsid w:val="00E04B7B"/>
    <w:rsid w:val="00E14000"/>
    <w:rsid w:val="00E17BD5"/>
    <w:rsid w:val="00E22D7C"/>
    <w:rsid w:val="00E50B49"/>
    <w:rsid w:val="00E56BC5"/>
    <w:rsid w:val="00E6503D"/>
    <w:rsid w:val="00E65172"/>
    <w:rsid w:val="00E70178"/>
    <w:rsid w:val="00E70B75"/>
    <w:rsid w:val="00E767E1"/>
    <w:rsid w:val="00E915A8"/>
    <w:rsid w:val="00E96DC5"/>
    <w:rsid w:val="00EA1E30"/>
    <w:rsid w:val="00EB79C4"/>
    <w:rsid w:val="00EE5DB1"/>
    <w:rsid w:val="00F01CB9"/>
    <w:rsid w:val="00F027AA"/>
    <w:rsid w:val="00F03310"/>
    <w:rsid w:val="00F03DBF"/>
    <w:rsid w:val="00F052A7"/>
    <w:rsid w:val="00F21EC0"/>
    <w:rsid w:val="00F24EC2"/>
    <w:rsid w:val="00F341AC"/>
    <w:rsid w:val="00F37897"/>
    <w:rsid w:val="00F452A5"/>
    <w:rsid w:val="00F53813"/>
    <w:rsid w:val="00F541AD"/>
    <w:rsid w:val="00F669B2"/>
    <w:rsid w:val="00F66E5C"/>
    <w:rsid w:val="00F7145B"/>
    <w:rsid w:val="00FB13DB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FF7A8C"/>
  <w14:defaultImageDpi w14:val="96"/>
  <w15:docId w15:val="{36A6FC4C-192E-48F7-8BA3-E2391F51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2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2AA4"/>
    <w:rPr>
      <w:rFonts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2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2AA4"/>
    <w:rPr>
      <w:rFonts w:hAnsi="Times New Roman"/>
      <w:sz w:val="20"/>
      <w:szCs w:val="20"/>
    </w:rPr>
  </w:style>
  <w:style w:type="paragraph" w:styleId="a9">
    <w:name w:val="List Paragraph"/>
    <w:basedOn w:val="a"/>
    <w:uiPriority w:val="34"/>
    <w:qFormat/>
    <w:rsid w:val="00454E2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6798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6798D"/>
  </w:style>
  <w:style w:type="character" w:customStyle="1" w:styleId="ac">
    <w:name w:val="Текст примечания Знак"/>
    <w:basedOn w:val="a0"/>
    <w:link w:val="ab"/>
    <w:uiPriority w:val="99"/>
    <w:rsid w:val="0066798D"/>
    <w:rPr>
      <w:rFonts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79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798D"/>
    <w:rPr>
      <w:rFonts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0784-D18F-43CD-8CC5-6CD85745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3677</Words>
  <Characters>25512</Characters>
  <Application>Microsoft Office Word</Application>
  <DocSecurity>4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 Павел Дмитриевич ВСК - Линия жизни</dc:creator>
  <cp:lastModifiedBy>Пособчук Олеся Анатольевна</cp:lastModifiedBy>
  <cp:revision>2</cp:revision>
  <dcterms:created xsi:type="dcterms:W3CDTF">2019-09-20T08:21:00Z</dcterms:created>
  <dcterms:modified xsi:type="dcterms:W3CDTF">2019-09-20T08:21:00Z</dcterms:modified>
</cp:coreProperties>
</file>